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2D70" w:rsidP="007C7AD0" w:rsidRDefault="00414CA2" w14:paraId="1A74624D" w14:textId="60AA2C32">
      <w:pPr>
        <w:jc w:val="both"/>
      </w:pPr>
      <w:r>
        <w:t>Chapter 3</w:t>
      </w:r>
    </w:p>
    <w:p w:rsidR="00414CA2" w:rsidP="007C7AD0" w:rsidRDefault="00414CA2" w14:paraId="7B6E72B8" w14:textId="57C9C1A3">
      <w:pPr>
        <w:jc w:val="both"/>
      </w:pPr>
      <w:r>
        <w:t>Accounting and Finance</w:t>
      </w:r>
    </w:p>
    <w:p w:rsidR="00394CAD" w:rsidP="007C7AD0" w:rsidRDefault="00394CAD" w14:paraId="7216695F" w14:textId="779AA6BE">
      <w:pPr>
        <w:jc w:val="both"/>
      </w:pPr>
      <w:r>
        <w:t xml:space="preserve">Corporations exist to compete in the marketplace and sell their products and services. However, </w:t>
      </w:r>
      <w:r w:rsidR="00BF2F9F">
        <w:t xml:space="preserve">stakeholders </w:t>
      </w:r>
      <w:r>
        <w:t xml:space="preserve">need to measure how </w:t>
      </w:r>
      <w:r w:rsidR="00BF2F9F">
        <w:t>corporations</w:t>
      </w:r>
      <w:r>
        <w:t xml:space="preserve"> are doing in terms of not only their sales and profits, but also </w:t>
      </w:r>
      <w:r w:rsidR="00BF2F9F">
        <w:t>measure the size of the firm and sources and uses of funds through the balance sheet. Accurate measurement of these financial statements is crucial to measure how the firm is changing with time and what strategies work or do not work. Another important statement is the statement of cash flows. Broadly speaking cash flow statement is very important to assess the short</w:t>
      </w:r>
      <w:r w:rsidR="00B3025B">
        <w:t>-</w:t>
      </w:r>
      <w:r w:rsidR="00BF2F9F">
        <w:t xml:space="preserve">term health and sustenance of a corporation. A startup firm is usually small and may or may not be profitable. </w:t>
      </w:r>
      <w:proofErr w:type="gramStart"/>
      <w:r w:rsidR="00BF2F9F">
        <w:t>So</w:t>
      </w:r>
      <w:proofErr w:type="gramEnd"/>
      <w:r w:rsidR="00BF2F9F">
        <w:t xml:space="preserve"> balance sheet and income statements may not look very promising in the short term. However, investors may still find that the firm is promising because </w:t>
      </w:r>
      <w:r w:rsidR="00E84159">
        <w:t xml:space="preserve">it is generating positive cash flows. In this chapter we will explore another </w:t>
      </w:r>
      <w:r w:rsidR="00771E7E">
        <w:t xml:space="preserve">phenomenon – a corporation can do business and still not make any profit but will </w:t>
      </w:r>
      <w:proofErr w:type="gramStart"/>
      <w:r w:rsidR="00771E7E">
        <w:t>still keep</w:t>
      </w:r>
      <w:proofErr w:type="gramEnd"/>
      <w:r w:rsidR="00771E7E">
        <w:t xml:space="preserve"> affecting its cash flow statement</w:t>
      </w:r>
      <w:r w:rsidR="00E84159">
        <w:t>.</w:t>
      </w:r>
      <w:r w:rsidR="00771E7E">
        <w:t xml:space="preserve"> We will also study common size balance sheet and common size income statement, which help us compare firms notwithstanding the scale of their operations.</w:t>
      </w:r>
      <w:r w:rsidR="00E84159">
        <w:t xml:space="preserve"> </w:t>
      </w:r>
    </w:p>
    <w:p w:rsidR="00414CA2" w:rsidP="007C7AD0" w:rsidRDefault="00414CA2" w14:paraId="2C00B559" w14:textId="5E1CA757">
      <w:pPr>
        <w:jc w:val="both"/>
      </w:pPr>
      <w:r>
        <w:t>Balance sheet</w:t>
      </w:r>
    </w:p>
    <w:p w:rsidR="008B79DC" w:rsidP="007C7AD0" w:rsidRDefault="00414CA2" w14:paraId="09EE6744" w14:textId="02FBC3A1">
      <w:pPr>
        <w:jc w:val="both"/>
      </w:pPr>
      <w:r w:rsidR="00414CA2">
        <w:rPr/>
        <w:t>A balance sheet is a financial statement of a firm</w:t>
      </w:r>
      <w:r w:rsidR="008B79DC">
        <w:rPr/>
        <w:t xml:space="preserve"> which deals with the size of the firm. </w:t>
      </w:r>
      <w:r w:rsidR="008B79DC">
        <w:rPr/>
        <w:t>In order to</w:t>
      </w:r>
      <w:r w:rsidR="008B79DC">
        <w:rPr/>
        <w:t xml:space="preserve"> own anything, a firm must raise money. Money can be raised through two sources – debt and equity. Simply put debt is borrowing and needs to be repaid. Equity is issuance of shares that imply selling part ownership of the firm to new owners. Each method brings funds to a corporation. These funds can then be used to purchase machine and equipment or any other means that help a company expand its operations. Sometimes debt or equity is raised repay debt or if other debt is maturing. It is for this reason that professionals in finance discuss about assets as uses of funds and issuance of debt or equity as sources of funds.</w:t>
      </w:r>
      <w:r w:rsidR="00A67BC2">
        <w:rPr/>
        <w:t xml:space="preserve"> Before we move further, we need to define assets</w:t>
      </w:r>
      <w:r w:rsidR="00611ED1">
        <w:rPr/>
        <w:t xml:space="preserve"> and</w:t>
      </w:r>
      <w:r w:rsidR="00A67BC2">
        <w:rPr/>
        <w:t xml:space="preserve"> liabilities</w:t>
      </w:r>
      <w:r w:rsidR="00611ED1">
        <w:rPr/>
        <w:t xml:space="preserve">. </w:t>
      </w:r>
      <w:r w:rsidR="00611ED1">
        <w:rPr/>
        <w:t>In order to</w:t>
      </w:r>
      <w:r w:rsidR="00611ED1">
        <w:rPr/>
        <w:t xml:space="preserve"> determine if an item is an asset or a liability the process is simple. Just break the relationship of that item with the corporation and see if the corporation is paid or if the corporation needs to pay. If the corporation is </w:t>
      </w:r>
      <w:r w:rsidR="00611ED1">
        <w:rPr/>
        <w:t>paid,</w:t>
      </w:r>
      <w:r w:rsidR="00611ED1">
        <w:rPr/>
        <w:t xml:space="preserve"> then the said item is an asst. Else it is a liability. Example: simple example is plant and machines possessed by the firm. Breaking relationship will mean selling the plant and machines implying the firm will get paid and thus implying that pant and machines are assets. </w:t>
      </w:r>
      <w:r w:rsidR="001274CB">
        <w:rPr/>
        <w:t>A</w:t>
      </w:r>
      <w:r w:rsidR="00611ED1">
        <w:rPr/>
        <w:t xml:space="preserve"> tricky example is </w:t>
      </w:r>
      <w:r w:rsidR="001274CB">
        <w:rPr/>
        <w:t xml:space="preserve">that of </w:t>
      </w:r>
      <w:r w:rsidR="00611ED1">
        <w:rPr/>
        <w:t xml:space="preserve">bonds purchased by a firm. Effectively the firm is lending money to the issuer of the bond. Breaking the relationship will mean selling the bonds meaning our firm will get paid thereby implying it is an asset. Formal definition of an asset is anything that a firm owns. Assets can be tangible such as plant and equipment or intangible such as patents, </w:t>
      </w:r>
      <w:r w:rsidR="00611ED1">
        <w:rPr/>
        <w:t>trademarks</w:t>
      </w:r>
      <w:r w:rsidR="00611ED1">
        <w:rPr/>
        <w:t xml:space="preserve"> and logos. </w:t>
      </w:r>
      <w:r w:rsidR="001274CB">
        <w:rPr/>
        <w:t xml:space="preserve">Tangible assets are touched and felt while intangible assets are present only notionally. It is relatively harder to measure the value of intangible assets because intangible assets are not usually traded in markets and therefore do not have a market value. </w:t>
      </w:r>
      <w:r w:rsidR="00611ED1">
        <w:rPr/>
        <w:t xml:space="preserve">During the acquisition of Spirit airlines, one negotiating point for the company is the value of </w:t>
      </w:r>
      <w:r w:rsidR="001274CB">
        <w:rPr/>
        <w:t>the “</w:t>
      </w:r>
      <w:r w:rsidR="00611ED1">
        <w:rPr/>
        <w:t>Spirit</w:t>
      </w:r>
      <w:r w:rsidR="001274CB">
        <w:rPr/>
        <w:t>”</w:t>
      </w:r>
      <w:r w:rsidR="00611ED1">
        <w:rPr/>
        <w:t xml:space="preserve"> brand and how much a customer would be willing to pay for travelling with a company that has acquired Spirit airlines. </w:t>
      </w:r>
      <w:r w:rsidR="001274CB">
        <w:rPr/>
        <w:t>This may not be so obvious if the company here provides inferior goods</w:t>
      </w:r>
      <w:r w:rsidR="001274CB">
        <w:rPr>
          <w:rStyle w:val="FootnoteReference"/>
        </w:rPr>
        <w:footnoteReference w:id="2"/>
      </w:r>
      <w:r w:rsidR="001274CB">
        <w:rPr/>
        <w:t>. However</w:t>
      </w:r>
      <w:r w:rsidR="00B3025B">
        <w:rPr/>
        <w:t>,</w:t>
      </w:r>
      <w:r w:rsidR="001274CB">
        <w:rPr/>
        <w:t xml:space="preserve"> during the purchase of premium brands, customers tend to associate brand loyalty with certain brands and therefore those brands when sold will have a brand value.</w:t>
      </w:r>
      <w:r w:rsidR="00BE32BE">
        <w:rPr/>
        <w:t xml:space="preserve"> To continue with previous discussion of bonds, an example of a liability would </w:t>
      </w:r>
      <w:r w:rsidR="00BE32BE">
        <w:rPr/>
        <w:lastRenderedPageBreak/>
        <w:t>be bonds issued by a company. When we break the relation between company and its bonds, it needs to repay. Therefore</w:t>
      </w:r>
      <w:r w:rsidR="00EE7C82">
        <w:rPr/>
        <w:t>,</w:t>
      </w:r>
      <w:r w:rsidR="00BE32BE">
        <w:rPr/>
        <w:t xml:space="preserve"> these bonds issued are a liability. Same is applicable for any loans that the company took from banks. Owners’ equity is not a liability. A company is not entitled to pay any money to its owners if it does not have it. This becomes important when we discuss liquidation of a company. If a company goes bankrupt, its assets are sold off to other entities </w:t>
      </w:r>
      <w:r w:rsidR="00BE32BE">
        <w:rPr/>
        <w:t>in order to</w:t>
      </w:r>
      <w:r w:rsidR="00BE32BE">
        <w:rPr/>
        <w:t xml:space="preserve"> raise cash. This cash is then used to pay of all liabilities. Any remaining cash will be distributed equally among all shares to the shareholders. Therefore</w:t>
      </w:r>
      <w:r w:rsidR="00FF4AC7">
        <w:rPr/>
        <w:t>,</w:t>
      </w:r>
      <w:r w:rsidR="00BE32BE">
        <w:rPr/>
        <w:t xml:space="preserve"> owners have this “residual stake” at the liquidation value of a firm.</w:t>
      </w:r>
    </w:p>
    <w:p w:rsidR="00244E95" w:rsidP="007C7AD0" w:rsidRDefault="00BE32BE" w14:paraId="2F6C80C5" w14:textId="01090F30">
      <w:pPr>
        <w:jc w:val="both"/>
      </w:pPr>
      <w:r>
        <w:t>Following from the above discussion, a</w:t>
      </w:r>
      <w:r w:rsidR="008B79DC">
        <w:t xml:space="preserve"> balance sheet broadly consists of two parts. </w:t>
      </w:r>
      <w:r w:rsidR="00A67BC2">
        <w:t xml:space="preserve">One </w:t>
      </w:r>
      <w:r w:rsidR="00FF4AC7">
        <w:t>part is</w:t>
      </w:r>
      <w:r w:rsidR="00A67BC2">
        <w:t xml:space="preserve"> for assets </w:t>
      </w:r>
      <w:r w:rsidR="00414CA2">
        <w:t>that displays the possessions of a firm</w:t>
      </w:r>
      <w:r w:rsidR="009E7D26">
        <w:t>,</w:t>
      </w:r>
      <w:r w:rsidR="00414CA2">
        <w:t xml:space="preserve"> and the </w:t>
      </w:r>
      <w:r w:rsidR="00FF4AC7">
        <w:t xml:space="preserve">other part displays liabilities or </w:t>
      </w:r>
      <w:r w:rsidR="00414CA2">
        <w:t>total amounts owed to various stakeholders. Therefore</w:t>
      </w:r>
      <w:r w:rsidR="00E17B5C">
        <w:t>,</w:t>
      </w:r>
      <w:r w:rsidR="00414CA2">
        <w:t xml:space="preserve"> the broad categories in balance sheet are assets, </w:t>
      </w:r>
      <w:proofErr w:type="gramStart"/>
      <w:r w:rsidR="00414CA2">
        <w:t>liabilities</w:t>
      </w:r>
      <w:proofErr w:type="gramEnd"/>
      <w:r w:rsidR="00414CA2">
        <w:t xml:space="preserve"> and owners’ equity. </w:t>
      </w:r>
      <w:r w:rsidR="00FF4AC7">
        <w:t xml:space="preserve">A balance sheet is a powerful tool to observe the evolution of the size of a corporation and the means of this evolution. For example, invariably an airline will grow if it purchases aircraft for its fleet rather than leasing for expansion of operations. This can be observed in the balance sheet. On the other hand, if it leases aircraft then there is no need to raise cash for funding aircraft purchases. However, the airline will have to pay lease, which occurs as an expense in the income statement which we will study </w:t>
      </w:r>
      <w:r w:rsidR="00244E95">
        <w:t xml:space="preserve">in the </w:t>
      </w:r>
      <w:r w:rsidR="00FF4AC7">
        <w:t>next</w:t>
      </w:r>
      <w:r w:rsidR="00244E95">
        <w:t xml:space="preserve"> section</w:t>
      </w:r>
      <w:r w:rsidR="00FF4AC7">
        <w:t>.</w:t>
      </w:r>
    </w:p>
    <w:p w:rsidR="00414CA2" w:rsidP="007C7AD0" w:rsidRDefault="005B09A6" w14:paraId="0C4C93D8" w14:textId="52DC4353">
      <w:pPr>
        <w:jc w:val="both"/>
      </w:pPr>
      <w:r>
        <w:t>We c</w:t>
      </w:r>
      <w:r w:rsidR="00244E95">
        <w:t>om</w:t>
      </w:r>
      <w:r>
        <w:t>e</w:t>
      </w:r>
      <w:r w:rsidR="00244E95">
        <w:t xml:space="preserve"> back to </w:t>
      </w:r>
      <w:r>
        <w:t xml:space="preserve">our discussion on </w:t>
      </w:r>
      <w:r w:rsidR="00244E95">
        <w:t>balance sheet. Assets are usually categorized as current or short-term assets and fixed or long-term assets. Usually</w:t>
      </w:r>
      <w:r>
        <w:t>,</w:t>
      </w:r>
      <w:r w:rsidR="00244E95">
        <w:t xml:space="preserve"> short term assets have a life of less than a year, while long term assets last for several years. For an airline, fuel is a short-term asset while an aircraft that it owns is a long-term asset. Short and long</w:t>
      </w:r>
      <w:r>
        <w:t>-</w:t>
      </w:r>
      <w:r w:rsidR="00244E95">
        <w:t>term assets and liabilities are linked with money and capital markets respectively. Figure 1 below shows some short and long</w:t>
      </w:r>
      <w:r>
        <w:t>-</w:t>
      </w:r>
      <w:r w:rsidR="00244E95">
        <w:t>term assets and liabilities of a firm.</w:t>
      </w:r>
    </w:p>
    <w:tbl>
      <w:tblPr>
        <w:tblStyle w:val="TableGrid"/>
        <w:tblW w:w="5560" w:type="dxa"/>
        <w:tblLook w:val="04A0" w:firstRow="1" w:lastRow="0" w:firstColumn="1" w:lastColumn="0" w:noHBand="0" w:noVBand="1"/>
      </w:tblPr>
      <w:tblGrid>
        <w:gridCol w:w="2780"/>
        <w:gridCol w:w="2780"/>
      </w:tblGrid>
      <w:tr w:rsidRPr="000222FD" w:rsidR="000222FD" w:rsidTr="000222FD" w14:paraId="52406545" w14:textId="5F3B6752">
        <w:trPr>
          <w:trHeight w:val="288"/>
        </w:trPr>
        <w:tc>
          <w:tcPr>
            <w:tcW w:w="2780" w:type="dxa"/>
            <w:noWrap/>
            <w:hideMark/>
          </w:tcPr>
          <w:p w:rsidRPr="000222FD" w:rsidR="000222FD" w:rsidP="007C7AD0" w:rsidRDefault="000222FD" w14:paraId="0A5DF9AF" w14:textId="77777777">
            <w:pPr>
              <w:jc w:val="both"/>
              <w:rPr>
                <w:rFonts w:ascii="Calibri" w:hAnsi="Calibri" w:eastAsia="Times New Roman" w:cs="Calibri"/>
                <w:b/>
                <w:bCs/>
                <w:color w:val="000000"/>
              </w:rPr>
            </w:pPr>
            <w:r w:rsidRPr="000222FD">
              <w:rPr>
                <w:rFonts w:ascii="Calibri" w:hAnsi="Calibri" w:eastAsia="Times New Roman" w:cs="Calibri"/>
                <w:b/>
                <w:bCs/>
                <w:color w:val="000000"/>
              </w:rPr>
              <w:t>Assets</w:t>
            </w:r>
          </w:p>
        </w:tc>
        <w:tc>
          <w:tcPr>
            <w:tcW w:w="2780" w:type="dxa"/>
          </w:tcPr>
          <w:p w:rsidRPr="000222FD" w:rsidR="000222FD" w:rsidP="007C7AD0" w:rsidRDefault="000222FD" w14:paraId="04F79A52" w14:textId="29E7F3FD">
            <w:pPr>
              <w:jc w:val="both"/>
              <w:rPr>
                <w:rFonts w:ascii="Times New Roman" w:hAnsi="Times New Roman" w:eastAsia="Times New Roman" w:cs="Times New Roman"/>
                <w:b/>
                <w:bCs/>
                <w:sz w:val="20"/>
                <w:szCs w:val="20"/>
              </w:rPr>
            </w:pPr>
            <w:r w:rsidRPr="000222FD">
              <w:rPr>
                <w:rFonts w:ascii="Calibri" w:hAnsi="Calibri" w:cs="Calibri"/>
                <w:b/>
                <w:bCs/>
                <w:color w:val="000000"/>
              </w:rPr>
              <w:t>Liabilities</w:t>
            </w:r>
          </w:p>
        </w:tc>
      </w:tr>
      <w:tr w:rsidRPr="000222FD" w:rsidR="000222FD" w:rsidTr="000222FD" w14:paraId="614BEB61" w14:textId="4287ED3A">
        <w:trPr>
          <w:trHeight w:val="288"/>
        </w:trPr>
        <w:tc>
          <w:tcPr>
            <w:tcW w:w="2780" w:type="dxa"/>
            <w:noWrap/>
            <w:hideMark/>
          </w:tcPr>
          <w:p w:rsidRPr="000222FD" w:rsidR="000222FD" w:rsidP="007C7AD0" w:rsidRDefault="000222FD" w14:paraId="0B79F8D6" w14:textId="77777777">
            <w:pPr>
              <w:jc w:val="both"/>
              <w:rPr>
                <w:rFonts w:ascii="Calibri" w:hAnsi="Calibri" w:eastAsia="Times New Roman" w:cs="Calibri"/>
                <w:color w:val="000000"/>
              </w:rPr>
            </w:pPr>
            <w:r w:rsidRPr="000222FD">
              <w:rPr>
                <w:rFonts w:ascii="Calibri" w:hAnsi="Calibri" w:eastAsia="Times New Roman" w:cs="Calibri"/>
                <w:color w:val="000000"/>
              </w:rPr>
              <w:t> </w:t>
            </w:r>
          </w:p>
        </w:tc>
        <w:tc>
          <w:tcPr>
            <w:tcW w:w="0" w:type="auto"/>
          </w:tcPr>
          <w:p w:rsidRPr="000222FD" w:rsidR="000222FD" w:rsidP="007C7AD0" w:rsidRDefault="000222FD" w14:paraId="73A4AC60" w14:textId="0F75C4B5">
            <w:pPr>
              <w:jc w:val="both"/>
              <w:rPr>
                <w:rFonts w:ascii="Times New Roman" w:hAnsi="Times New Roman" w:eastAsia="Times New Roman" w:cs="Times New Roman"/>
                <w:sz w:val="20"/>
                <w:szCs w:val="20"/>
              </w:rPr>
            </w:pPr>
            <w:r>
              <w:rPr>
                <w:rFonts w:ascii="Calibri" w:hAnsi="Calibri" w:cs="Calibri"/>
                <w:color w:val="000000"/>
              </w:rPr>
              <w:t> </w:t>
            </w:r>
          </w:p>
        </w:tc>
      </w:tr>
      <w:tr w:rsidRPr="000222FD" w:rsidR="000222FD" w:rsidTr="000222FD" w14:paraId="4B7BC32D" w14:textId="34080189">
        <w:trPr>
          <w:trHeight w:val="288"/>
        </w:trPr>
        <w:tc>
          <w:tcPr>
            <w:tcW w:w="2780" w:type="dxa"/>
            <w:noWrap/>
            <w:hideMark/>
          </w:tcPr>
          <w:p w:rsidRPr="000222FD" w:rsidR="000222FD" w:rsidP="007C7AD0" w:rsidRDefault="000222FD" w14:paraId="3891C693" w14:textId="77777777">
            <w:pPr>
              <w:jc w:val="both"/>
              <w:rPr>
                <w:rFonts w:ascii="Calibri" w:hAnsi="Calibri" w:eastAsia="Times New Roman" w:cs="Calibri"/>
                <w:b/>
                <w:bCs/>
                <w:color w:val="000000"/>
              </w:rPr>
            </w:pPr>
            <w:r w:rsidRPr="000222FD">
              <w:rPr>
                <w:rFonts w:ascii="Calibri" w:hAnsi="Calibri" w:eastAsia="Times New Roman" w:cs="Calibri"/>
                <w:b/>
                <w:bCs/>
                <w:color w:val="000000"/>
              </w:rPr>
              <w:t>Current Assets</w:t>
            </w:r>
          </w:p>
        </w:tc>
        <w:tc>
          <w:tcPr>
            <w:tcW w:w="0" w:type="auto"/>
          </w:tcPr>
          <w:p w:rsidRPr="000222FD" w:rsidR="000222FD" w:rsidP="007C7AD0" w:rsidRDefault="000222FD" w14:paraId="322FBDEF" w14:textId="6C965981">
            <w:pPr>
              <w:jc w:val="both"/>
              <w:rPr>
                <w:rFonts w:ascii="Times New Roman" w:hAnsi="Times New Roman" w:eastAsia="Times New Roman" w:cs="Times New Roman"/>
                <w:b/>
                <w:bCs/>
                <w:sz w:val="20"/>
                <w:szCs w:val="20"/>
              </w:rPr>
            </w:pPr>
            <w:r w:rsidRPr="000222FD">
              <w:rPr>
                <w:rFonts w:ascii="Calibri" w:hAnsi="Calibri" w:cs="Calibri"/>
                <w:b/>
                <w:bCs/>
                <w:color w:val="000000"/>
              </w:rPr>
              <w:t>Current liabilities</w:t>
            </w:r>
          </w:p>
        </w:tc>
      </w:tr>
      <w:tr w:rsidRPr="000222FD" w:rsidR="000222FD" w:rsidTr="000222FD" w14:paraId="7D047227" w14:textId="5EF4A857">
        <w:trPr>
          <w:trHeight w:val="138"/>
        </w:trPr>
        <w:tc>
          <w:tcPr>
            <w:tcW w:w="2780" w:type="dxa"/>
            <w:noWrap/>
            <w:hideMark/>
          </w:tcPr>
          <w:p w:rsidRPr="000222FD" w:rsidR="000222FD" w:rsidP="007C7AD0" w:rsidRDefault="000222FD" w14:paraId="65FB8404" w14:textId="77777777">
            <w:pPr>
              <w:jc w:val="both"/>
              <w:rPr>
                <w:rFonts w:ascii="Calibri" w:hAnsi="Calibri" w:eastAsia="Times New Roman" w:cs="Calibri"/>
                <w:color w:val="000000"/>
              </w:rPr>
            </w:pPr>
            <w:r w:rsidRPr="000222FD">
              <w:rPr>
                <w:rFonts w:ascii="Calibri" w:hAnsi="Calibri" w:eastAsia="Times New Roman" w:cs="Calibri"/>
                <w:color w:val="000000"/>
              </w:rPr>
              <w:t> </w:t>
            </w:r>
          </w:p>
        </w:tc>
        <w:tc>
          <w:tcPr>
            <w:tcW w:w="0" w:type="auto"/>
          </w:tcPr>
          <w:p w:rsidRPr="000222FD" w:rsidR="000222FD" w:rsidP="007C7AD0" w:rsidRDefault="000222FD" w14:paraId="6AEB02D2" w14:textId="54D81DBC">
            <w:pPr>
              <w:jc w:val="both"/>
              <w:rPr>
                <w:rFonts w:ascii="Times New Roman" w:hAnsi="Times New Roman" w:eastAsia="Times New Roman" w:cs="Times New Roman"/>
                <w:sz w:val="20"/>
                <w:szCs w:val="20"/>
              </w:rPr>
            </w:pPr>
            <w:r>
              <w:rPr>
                <w:rFonts w:ascii="Calibri" w:hAnsi="Calibri" w:cs="Calibri"/>
                <w:color w:val="000000"/>
              </w:rPr>
              <w:t> </w:t>
            </w:r>
          </w:p>
        </w:tc>
      </w:tr>
      <w:tr w:rsidRPr="000222FD" w:rsidR="000222FD" w:rsidTr="000222FD" w14:paraId="3C62FFFB" w14:textId="01F9A16C">
        <w:trPr>
          <w:trHeight w:val="288"/>
        </w:trPr>
        <w:tc>
          <w:tcPr>
            <w:tcW w:w="2780" w:type="dxa"/>
            <w:noWrap/>
            <w:hideMark/>
          </w:tcPr>
          <w:p w:rsidRPr="000222FD" w:rsidR="000222FD" w:rsidP="007C7AD0" w:rsidRDefault="000222FD" w14:paraId="2E9C472B" w14:textId="77777777">
            <w:pPr>
              <w:jc w:val="both"/>
              <w:rPr>
                <w:rFonts w:ascii="Calibri" w:hAnsi="Calibri" w:eastAsia="Times New Roman" w:cs="Calibri"/>
                <w:color w:val="000000"/>
              </w:rPr>
            </w:pPr>
            <w:r w:rsidRPr="000222FD">
              <w:rPr>
                <w:rFonts w:ascii="Calibri" w:hAnsi="Calibri" w:eastAsia="Times New Roman" w:cs="Calibri"/>
                <w:color w:val="000000"/>
              </w:rPr>
              <w:t>Cash</w:t>
            </w:r>
          </w:p>
        </w:tc>
        <w:tc>
          <w:tcPr>
            <w:tcW w:w="0" w:type="auto"/>
          </w:tcPr>
          <w:p w:rsidRPr="000222FD" w:rsidR="000222FD" w:rsidP="007C7AD0" w:rsidRDefault="000222FD" w14:paraId="60B263D4" w14:textId="36ACB3AE">
            <w:pPr>
              <w:jc w:val="both"/>
              <w:rPr>
                <w:rFonts w:ascii="Times New Roman" w:hAnsi="Times New Roman" w:eastAsia="Times New Roman" w:cs="Times New Roman"/>
                <w:sz w:val="20"/>
                <w:szCs w:val="20"/>
              </w:rPr>
            </w:pPr>
            <w:r>
              <w:rPr>
                <w:rFonts w:ascii="Calibri" w:hAnsi="Calibri" w:cs="Calibri"/>
                <w:color w:val="000000"/>
              </w:rPr>
              <w:t>Accounts Payable</w:t>
            </w:r>
          </w:p>
        </w:tc>
      </w:tr>
      <w:tr w:rsidRPr="000222FD" w:rsidR="000222FD" w:rsidTr="000222FD" w14:paraId="3CBC3653" w14:textId="1A75E7C4">
        <w:trPr>
          <w:trHeight w:val="288"/>
        </w:trPr>
        <w:tc>
          <w:tcPr>
            <w:tcW w:w="2780" w:type="dxa"/>
            <w:noWrap/>
            <w:hideMark/>
          </w:tcPr>
          <w:p w:rsidRPr="000222FD" w:rsidR="000222FD" w:rsidP="007C7AD0" w:rsidRDefault="000222FD" w14:paraId="3D032556" w14:textId="77777777">
            <w:pPr>
              <w:jc w:val="both"/>
              <w:rPr>
                <w:rFonts w:ascii="Calibri" w:hAnsi="Calibri" w:eastAsia="Times New Roman" w:cs="Calibri"/>
                <w:color w:val="000000"/>
              </w:rPr>
            </w:pPr>
            <w:r w:rsidRPr="000222FD">
              <w:rPr>
                <w:rFonts w:ascii="Calibri" w:hAnsi="Calibri" w:eastAsia="Times New Roman" w:cs="Calibri"/>
                <w:color w:val="000000"/>
              </w:rPr>
              <w:t>Short term investments</w:t>
            </w:r>
          </w:p>
        </w:tc>
        <w:tc>
          <w:tcPr>
            <w:tcW w:w="0" w:type="auto"/>
          </w:tcPr>
          <w:p w:rsidRPr="000222FD" w:rsidR="000222FD" w:rsidP="007C7AD0" w:rsidRDefault="000222FD" w14:paraId="3848FD9B" w14:textId="6335EE03">
            <w:pPr>
              <w:jc w:val="both"/>
              <w:rPr>
                <w:rFonts w:ascii="Times New Roman" w:hAnsi="Times New Roman" w:eastAsia="Times New Roman" w:cs="Times New Roman"/>
                <w:sz w:val="20"/>
                <w:szCs w:val="20"/>
              </w:rPr>
            </w:pPr>
            <w:r>
              <w:rPr>
                <w:rFonts w:ascii="Calibri" w:hAnsi="Calibri" w:cs="Calibri"/>
                <w:color w:val="000000"/>
              </w:rPr>
              <w:t>Short term debt</w:t>
            </w:r>
          </w:p>
        </w:tc>
      </w:tr>
      <w:tr w:rsidRPr="000222FD" w:rsidR="000222FD" w:rsidTr="000222FD" w14:paraId="2086BC56" w14:textId="26F8C69A">
        <w:trPr>
          <w:trHeight w:val="288"/>
        </w:trPr>
        <w:tc>
          <w:tcPr>
            <w:tcW w:w="2780" w:type="dxa"/>
            <w:noWrap/>
            <w:hideMark/>
          </w:tcPr>
          <w:p w:rsidRPr="000222FD" w:rsidR="000222FD" w:rsidP="007C7AD0" w:rsidRDefault="000222FD" w14:paraId="1B7CDF14" w14:textId="77777777">
            <w:pPr>
              <w:jc w:val="both"/>
              <w:rPr>
                <w:rFonts w:ascii="Calibri" w:hAnsi="Calibri" w:eastAsia="Times New Roman" w:cs="Calibri"/>
                <w:color w:val="000000"/>
              </w:rPr>
            </w:pPr>
            <w:r w:rsidRPr="000222FD">
              <w:rPr>
                <w:rFonts w:ascii="Calibri" w:hAnsi="Calibri" w:eastAsia="Times New Roman" w:cs="Calibri"/>
                <w:color w:val="000000"/>
              </w:rPr>
              <w:t>Accounts receivable</w:t>
            </w:r>
          </w:p>
        </w:tc>
        <w:tc>
          <w:tcPr>
            <w:tcW w:w="0" w:type="auto"/>
          </w:tcPr>
          <w:p w:rsidRPr="000222FD" w:rsidR="000222FD" w:rsidP="007C7AD0" w:rsidRDefault="000222FD" w14:paraId="30E7CFCC" w14:textId="481B9462">
            <w:pPr>
              <w:jc w:val="both"/>
              <w:rPr>
                <w:rFonts w:ascii="Times New Roman" w:hAnsi="Times New Roman" w:eastAsia="Times New Roman" w:cs="Times New Roman"/>
                <w:sz w:val="20"/>
                <w:szCs w:val="20"/>
              </w:rPr>
            </w:pPr>
            <w:r>
              <w:rPr>
                <w:rFonts w:ascii="Calibri" w:hAnsi="Calibri" w:cs="Calibri"/>
                <w:color w:val="000000"/>
              </w:rPr>
              <w:t>Other current liabilities</w:t>
            </w:r>
          </w:p>
        </w:tc>
      </w:tr>
      <w:tr w:rsidRPr="000222FD" w:rsidR="000222FD" w:rsidTr="000222FD" w14:paraId="0ABCEB6F" w14:textId="6518542F">
        <w:trPr>
          <w:trHeight w:val="288"/>
        </w:trPr>
        <w:tc>
          <w:tcPr>
            <w:tcW w:w="2780" w:type="dxa"/>
            <w:noWrap/>
            <w:hideMark/>
          </w:tcPr>
          <w:p w:rsidRPr="000222FD" w:rsidR="000222FD" w:rsidP="007C7AD0" w:rsidRDefault="000222FD" w14:paraId="6BF40050" w14:textId="77777777">
            <w:pPr>
              <w:jc w:val="both"/>
              <w:rPr>
                <w:rFonts w:ascii="Calibri" w:hAnsi="Calibri" w:eastAsia="Times New Roman" w:cs="Calibri"/>
                <w:color w:val="000000"/>
              </w:rPr>
            </w:pPr>
            <w:r w:rsidRPr="000222FD">
              <w:rPr>
                <w:rFonts w:ascii="Calibri" w:hAnsi="Calibri" w:eastAsia="Times New Roman" w:cs="Calibri"/>
                <w:color w:val="000000"/>
              </w:rPr>
              <w:t>Inventories</w:t>
            </w:r>
          </w:p>
        </w:tc>
        <w:tc>
          <w:tcPr>
            <w:tcW w:w="0" w:type="auto"/>
          </w:tcPr>
          <w:p w:rsidRPr="000222FD" w:rsidR="000222FD" w:rsidP="007C7AD0" w:rsidRDefault="000222FD" w14:paraId="71626E15" w14:textId="682601C1">
            <w:pPr>
              <w:jc w:val="both"/>
              <w:rPr>
                <w:rFonts w:ascii="Times New Roman" w:hAnsi="Times New Roman" w:eastAsia="Times New Roman" w:cs="Times New Roman"/>
                <w:sz w:val="20"/>
                <w:szCs w:val="20"/>
              </w:rPr>
            </w:pPr>
            <w:r>
              <w:rPr>
                <w:rFonts w:ascii="Calibri" w:hAnsi="Calibri" w:cs="Calibri"/>
                <w:color w:val="000000"/>
              </w:rPr>
              <w:t> </w:t>
            </w:r>
          </w:p>
        </w:tc>
      </w:tr>
      <w:tr w:rsidRPr="000222FD" w:rsidR="000222FD" w:rsidTr="000222FD" w14:paraId="0F7B0929" w14:textId="151E3922">
        <w:trPr>
          <w:trHeight w:val="288"/>
        </w:trPr>
        <w:tc>
          <w:tcPr>
            <w:tcW w:w="2780" w:type="dxa"/>
            <w:noWrap/>
            <w:hideMark/>
          </w:tcPr>
          <w:p w:rsidRPr="000222FD" w:rsidR="000222FD" w:rsidP="007C7AD0" w:rsidRDefault="000222FD" w14:paraId="0CA0CA3C" w14:textId="77777777">
            <w:pPr>
              <w:jc w:val="both"/>
              <w:rPr>
                <w:rFonts w:ascii="Calibri" w:hAnsi="Calibri" w:eastAsia="Times New Roman" w:cs="Calibri"/>
                <w:color w:val="000000"/>
              </w:rPr>
            </w:pPr>
            <w:r w:rsidRPr="000222FD">
              <w:rPr>
                <w:rFonts w:ascii="Calibri" w:hAnsi="Calibri" w:eastAsia="Times New Roman" w:cs="Calibri"/>
                <w:color w:val="000000"/>
              </w:rPr>
              <w:t>Other current Assets</w:t>
            </w:r>
          </w:p>
        </w:tc>
        <w:tc>
          <w:tcPr>
            <w:tcW w:w="0" w:type="auto"/>
          </w:tcPr>
          <w:p w:rsidRPr="000222FD" w:rsidR="000222FD" w:rsidP="007C7AD0" w:rsidRDefault="000222FD" w14:paraId="43829608" w14:textId="03C29218">
            <w:pPr>
              <w:jc w:val="both"/>
              <w:rPr>
                <w:rFonts w:ascii="Times New Roman" w:hAnsi="Times New Roman" w:eastAsia="Times New Roman" w:cs="Times New Roman"/>
                <w:b/>
                <w:bCs/>
                <w:sz w:val="20"/>
                <w:szCs w:val="20"/>
              </w:rPr>
            </w:pPr>
            <w:r w:rsidRPr="000222FD">
              <w:rPr>
                <w:rFonts w:ascii="Calibri" w:hAnsi="Calibri" w:cs="Calibri"/>
                <w:b/>
                <w:bCs/>
                <w:color w:val="000000"/>
              </w:rPr>
              <w:t>Long term Liabilities</w:t>
            </w:r>
          </w:p>
        </w:tc>
      </w:tr>
      <w:tr w:rsidRPr="000222FD" w:rsidR="000222FD" w:rsidTr="000222FD" w14:paraId="72C98598" w14:textId="5A6B4662">
        <w:trPr>
          <w:trHeight w:val="300"/>
        </w:trPr>
        <w:tc>
          <w:tcPr>
            <w:tcW w:w="2780" w:type="dxa"/>
            <w:noWrap/>
            <w:hideMark/>
          </w:tcPr>
          <w:p w:rsidRPr="000222FD" w:rsidR="000222FD" w:rsidP="007C7AD0" w:rsidRDefault="000222FD" w14:paraId="7E1B278F" w14:textId="77777777">
            <w:pPr>
              <w:jc w:val="both"/>
              <w:rPr>
                <w:rFonts w:ascii="Calibri" w:hAnsi="Calibri" w:eastAsia="Times New Roman" w:cs="Calibri"/>
                <w:color w:val="000000"/>
              </w:rPr>
            </w:pPr>
            <w:r w:rsidRPr="000222FD">
              <w:rPr>
                <w:rFonts w:ascii="Calibri" w:hAnsi="Calibri" w:eastAsia="Times New Roman" w:cs="Calibri"/>
                <w:color w:val="000000"/>
              </w:rPr>
              <w:t> </w:t>
            </w:r>
          </w:p>
        </w:tc>
        <w:tc>
          <w:tcPr>
            <w:tcW w:w="0" w:type="auto"/>
          </w:tcPr>
          <w:p w:rsidRPr="000222FD" w:rsidR="000222FD" w:rsidP="007C7AD0" w:rsidRDefault="000222FD" w14:paraId="6078091F" w14:textId="7802DD33">
            <w:pPr>
              <w:jc w:val="both"/>
              <w:rPr>
                <w:rFonts w:ascii="Times New Roman" w:hAnsi="Times New Roman" w:eastAsia="Times New Roman" w:cs="Times New Roman"/>
                <w:sz w:val="20"/>
                <w:szCs w:val="20"/>
              </w:rPr>
            </w:pPr>
            <w:r>
              <w:rPr>
                <w:rFonts w:ascii="Calibri" w:hAnsi="Calibri" w:cs="Calibri"/>
                <w:color w:val="000000"/>
              </w:rPr>
              <w:t> </w:t>
            </w:r>
          </w:p>
        </w:tc>
      </w:tr>
      <w:tr w:rsidRPr="000222FD" w:rsidR="000222FD" w:rsidTr="000222FD" w14:paraId="658461D9" w14:textId="20ECDFCC">
        <w:trPr>
          <w:trHeight w:val="300"/>
        </w:trPr>
        <w:tc>
          <w:tcPr>
            <w:tcW w:w="2780" w:type="dxa"/>
            <w:noWrap/>
            <w:hideMark/>
          </w:tcPr>
          <w:p w:rsidRPr="000222FD" w:rsidR="000222FD" w:rsidP="007C7AD0" w:rsidRDefault="000222FD" w14:paraId="381700BF" w14:textId="77777777">
            <w:pPr>
              <w:jc w:val="both"/>
              <w:rPr>
                <w:rFonts w:ascii="Calibri" w:hAnsi="Calibri" w:eastAsia="Times New Roman" w:cs="Calibri"/>
                <w:b/>
                <w:bCs/>
                <w:color w:val="000000"/>
              </w:rPr>
            </w:pPr>
            <w:r w:rsidRPr="000222FD">
              <w:rPr>
                <w:rFonts w:ascii="Calibri" w:hAnsi="Calibri" w:eastAsia="Times New Roman" w:cs="Calibri"/>
                <w:b/>
                <w:bCs/>
                <w:color w:val="000000"/>
              </w:rPr>
              <w:t>Long Term Assets</w:t>
            </w:r>
          </w:p>
        </w:tc>
        <w:tc>
          <w:tcPr>
            <w:tcW w:w="0" w:type="auto"/>
          </w:tcPr>
          <w:p w:rsidRPr="000222FD" w:rsidR="000222FD" w:rsidP="007C7AD0" w:rsidRDefault="000222FD" w14:paraId="3A5248BC" w14:textId="01BD33E9">
            <w:pPr>
              <w:jc w:val="both"/>
              <w:rPr>
                <w:rFonts w:ascii="Times New Roman" w:hAnsi="Times New Roman" w:eastAsia="Times New Roman" w:cs="Times New Roman"/>
                <w:sz w:val="20"/>
                <w:szCs w:val="20"/>
              </w:rPr>
            </w:pPr>
            <w:r w:rsidRPr="000222FD">
              <w:rPr>
                <w:rFonts w:ascii="Calibri" w:hAnsi="Calibri" w:cs="Calibri"/>
                <w:color w:val="000000"/>
              </w:rPr>
              <w:t>Long term debt</w:t>
            </w:r>
          </w:p>
        </w:tc>
      </w:tr>
      <w:tr w:rsidRPr="000222FD" w:rsidR="000222FD" w:rsidTr="000222FD" w14:paraId="06CC7F88" w14:textId="527D1C6E">
        <w:trPr>
          <w:trHeight w:val="138"/>
        </w:trPr>
        <w:tc>
          <w:tcPr>
            <w:tcW w:w="2780" w:type="dxa"/>
            <w:noWrap/>
            <w:hideMark/>
          </w:tcPr>
          <w:p w:rsidRPr="000222FD" w:rsidR="000222FD" w:rsidP="007C7AD0" w:rsidRDefault="000222FD" w14:paraId="22AAA018" w14:textId="77777777">
            <w:pPr>
              <w:jc w:val="both"/>
              <w:rPr>
                <w:rFonts w:ascii="Calibri" w:hAnsi="Calibri" w:eastAsia="Times New Roman" w:cs="Calibri"/>
                <w:color w:val="000000"/>
              </w:rPr>
            </w:pPr>
            <w:r w:rsidRPr="000222FD">
              <w:rPr>
                <w:rFonts w:ascii="Calibri" w:hAnsi="Calibri" w:eastAsia="Times New Roman" w:cs="Calibri"/>
                <w:color w:val="000000"/>
              </w:rPr>
              <w:t> </w:t>
            </w:r>
          </w:p>
        </w:tc>
        <w:tc>
          <w:tcPr>
            <w:tcW w:w="0" w:type="auto"/>
          </w:tcPr>
          <w:p w:rsidRPr="000222FD" w:rsidR="000222FD" w:rsidP="007C7AD0" w:rsidRDefault="000222FD" w14:paraId="24B876F1" w14:textId="2162F840">
            <w:pPr>
              <w:jc w:val="both"/>
              <w:rPr>
                <w:rFonts w:ascii="Times New Roman" w:hAnsi="Times New Roman" w:eastAsia="Times New Roman" w:cs="Times New Roman"/>
                <w:sz w:val="20"/>
                <w:szCs w:val="20"/>
              </w:rPr>
            </w:pPr>
            <w:r>
              <w:rPr>
                <w:rFonts w:ascii="Calibri" w:hAnsi="Calibri" w:cs="Calibri"/>
                <w:color w:val="000000"/>
              </w:rPr>
              <w:t>Other long</w:t>
            </w:r>
            <w:r w:rsidR="005B09A6">
              <w:rPr>
                <w:rFonts w:ascii="Calibri" w:hAnsi="Calibri" w:cs="Calibri"/>
                <w:color w:val="000000"/>
              </w:rPr>
              <w:t>-</w:t>
            </w:r>
            <w:r>
              <w:rPr>
                <w:rFonts w:ascii="Calibri" w:hAnsi="Calibri" w:cs="Calibri"/>
                <w:color w:val="000000"/>
              </w:rPr>
              <w:t>term liabilities</w:t>
            </w:r>
          </w:p>
        </w:tc>
      </w:tr>
      <w:tr w:rsidRPr="000222FD" w:rsidR="000222FD" w:rsidTr="000222FD" w14:paraId="6E7B21EC" w14:textId="490A4DFB">
        <w:trPr>
          <w:trHeight w:val="288"/>
        </w:trPr>
        <w:tc>
          <w:tcPr>
            <w:tcW w:w="2780" w:type="dxa"/>
            <w:noWrap/>
            <w:hideMark/>
          </w:tcPr>
          <w:p w:rsidRPr="000222FD" w:rsidR="000222FD" w:rsidP="007C7AD0" w:rsidRDefault="000222FD" w14:paraId="6E452A78" w14:textId="77777777">
            <w:pPr>
              <w:jc w:val="both"/>
              <w:rPr>
                <w:rFonts w:ascii="Calibri" w:hAnsi="Calibri" w:eastAsia="Times New Roman" w:cs="Calibri"/>
                <w:color w:val="000000"/>
              </w:rPr>
            </w:pPr>
            <w:r w:rsidRPr="000222FD">
              <w:rPr>
                <w:rFonts w:ascii="Calibri" w:hAnsi="Calibri" w:eastAsia="Times New Roman" w:cs="Calibri"/>
                <w:color w:val="000000"/>
              </w:rPr>
              <w:t>Net Plant, property</w:t>
            </w:r>
          </w:p>
        </w:tc>
        <w:tc>
          <w:tcPr>
            <w:tcW w:w="0" w:type="auto"/>
          </w:tcPr>
          <w:p w:rsidRPr="000222FD" w:rsidR="000222FD" w:rsidP="007C7AD0" w:rsidRDefault="000222FD" w14:paraId="2B5E7BA3" w14:textId="62B9F3CE">
            <w:pPr>
              <w:jc w:val="both"/>
              <w:rPr>
                <w:rFonts w:ascii="Times New Roman" w:hAnsi="Times New Roman" w:eastAsia="Times New Roman" w:cs="Times New Roman"/>
                <w:sz w:val="20"/>
                <w:szCs w:val="20"/>
              </w:rPr>
            </w:pPr>
            <w:r>
              <w:rPr>
                <w:rFonts w:ascii="Calibri" w:hAnsi="Calibri" w:cs="Calibri"/>
                <w:color w:val="000000"/>
              </w:rPr>
              <w:t> </w:t>
            </w:r>
          </w:p>
        </w:tc>
      </w:tr>
      <w:tr w:rsidRPr="000222FD" w:rsidR="000222FD" w:rsidTr="000222FD" w14:paraId="6A1CAEAA" w14:textId="12CB0CA4">
        <w:trPr>
          <w:trHeight w:val="288"/>
        </w:trPr>
        <w:tc>
          <w:tcPr>
            <w:tcW w:w="2780" w:type="dxa"/>
            <w:noWrap/>
            <w:hideMark/>
          </w:tcPr>
          <w:p w:rsidRPr="000222FD" w:rsidR="000222FD" w:rsidP="007C7AD0" w:rsidRDefault="000222FD" w14:paraId="04D13CF8" w14:textId="5D2A273F">
            <w:pPr>
              <w:jc w:val="both"/>
              <w:rPr>
                <w:rFonts w:ascii="Calibri" w:hAnsi="Calibri" w:eastAsia="Times New Roman" w:cs="Calibri"/>
                <w:color w:val="000000"/>
              </w:rPr>
            </w:pPr>
            <w:r w:rsidRPr="000222FD">
              <w:rPr>
                <w:rFonts w:ascii="Calibri" w:hAnsi="Calibri" w:eastAsia="Times New Roman" w:cs="Calibri"/>
                <w:color w:val="000000"/>
              </w:rPr>
              <w:t>Other Long</w:t>
            </w:r>
            <w:r w:rsidR="005B09A6">
              <w:rPr>
                <w:rFonts w:ascii="Calibri" w:hAnsi="Calibri" w:eastAsia="Times New Roman" w:cs="Calibri"/>
                <w:color w:val="000000"/>
              </w:rPr>
              <w:t>-</w:t>
            </w:r>
            <w:r w:rsidRPr="000222FD">
              <w:rPr>
                <w:rFonts w:ascii="Calibri" w:hAnsi="Calibri" w:eastAsia="Times New Roman" w:cs="Calibri"/>
                <w:color w:val="000000"/>
              </w:rPr>
              <w:t>term assets</w:t>
            </w:r>
          </w:p>
        </w:tc>
        <w:tc>
          <w:tcPr>
            <w:tcW w:w="0" w:type="auto"/>
          </w:tcPr>
          <w:p w:rsidRPr="000222FD" w:rsidR="000222FD" w:rsidP="007C7AD0" w:rsidRDefault="000222FD" w14:paraId="12B0AB26" w14:textId="1EA293CB">
            <w:pPr>
              <w:jc w:val="both"/>
              <w:rPr>
                <w:rFonts w:ascii="Times New Roman" w:hAnsi="Times New Roman" w:eastAsia="Times New Roman" w:cs="Times New Roman"/>
                <w:b/>
                <w:bCs/>
                <w:sz w:val="20"/>
                <w:szCs w:val="20"/>
              </w:rPr>
            </w:pPr>
            <w:r w:rsidRPr="000222FD">
              <w:rPr>
                <w:rFonts w:ascii="Calibri" w:hAnsi="Calibri" w:cs="Calibri"/>
                <w:b/>
                <w:bCs/>
                <w:color w:val="000000"/>
              </w:rPr>
              <w:t>Total Owners' equity</w:t>
            </w:r>
          </w:p>
        </w:tc>
      </w:tr>
      <w:tr w:rsidRPr="000222FD" w:rsidR="000222FD" w:rsidTr="000222FD" w14:paraId="78289B12" w14:textId="5E0C950E">
        <w:trPr>
          <w:trHeight w:val="138"/>
        </w:trPr>
        <w:tc>
          <w:tcPr>
            <w:tcW w:w="2780" w:type="dxa"/>
            <w:noWrap/>
            <w:hideMark/>
          </w:tcPr>
          <w:p w:rsidRPr="000222FD" w:rsidR="000222FD" w:rsidP="007C7AD0" w:rsidRDefault="000222FD" w14:paraId="69658EEA" w14:textId="77777777">
            <w:pPr>
              <w:jc w:val="both"/>
              <w:rPr>
                <w:rFonts w:ascii="Calibri" w:hAnsi="Calibri" w:eastAsia="Times New Roman" w:cs="Calibri"/>
                <w:color w:val="000000"/>
              </w:rPr>
            </w:pPr>
            <w:r w:rsidRPr="000222FD">
              <w:rPr>
                <w:rFonts w:ascii="Calibri" w:hAnsi="Calibri" w:eastAsia="Times New Roman" w:cs="Calibri"/>
                <w:color w:val="000000"/>
              </w:rPr>
              <w:t> </w:t>
            </w:r>
          </w:p>
        </w:tc>
        <w:tc>
          <w:tcPr>
            <w:tcW w:w="0" w:type="auto"/>
          </w:tcPr>
          <w:p w:rsidRPr="000222FD" w:rsidR="000222FD" w:rsidP="007C7AD0" w:rsidRDefault="000222FD" w14:paraId="23BF30C6" w14:textId="78BEEAFA">
            <w:pPr>
              <w:jc w:val="both"/>
              <w:rPr>
                <w:rFonts w:ascii="Times New Roman" w:hAnsi="Times New Roman" w:eastAsia="Times New Roman" w:cs="Times New Roman"/>
                <w:sz w:val="20"/>
                <w:szCs w:val="20"/>
              </w:rPr>
            </w:pPr>
            <w:r>
              <w:rPr>
                <w:rFonts w:ascii="Calibri" w:hAnsi="Calibri" w:cs="Calibri"/>
                <w:color w:val="000000"/>
              </w:rPr>
              <w:t> </w:t>
            </w:r>
          </w:p>
        </w:tc>
      </w:tr>
      <w:tr w:rsidRPr="000222FD" w:rsidR="000222FD" w:rsidTr="000222FD" w14:paraId="37EDB1FC" w14:textId="4F496ADC">
        <w:trPr>
          <w:trHeight w:val="288"/>
        </w:trPr>
        <w:tc>
          <w:tcPr>
            <w:tcW w:w="2780" w:type="dxa"/>
            <w:noWrap/>
          </w:tcPr>
          <w:p w:rsidRPr="000222FD" w:rsidR="000222FD" w:rsidP="007C7AD0" w:rsidRDefault="000222FD" w14:paraId="48D1E93D" w14:textId="1DFF0BE2">
            <w:pPr>
              <w:jc w:val="both"/>
              <w:rPr>
                <w:rFonts w:ascii="Calibri" w:hAnsi="Calibri" w:eastAsia="Times New Roman" w:cs="Calibri"/>
                <w:b/>
                <w:bCs/>
                <w:color w:val="000000"/>
              </w:rPr>
            </w:pPr>
          </w:p>
        </w:tc>
        <w:tc>
          <w:tcPr>
            <w:tcW w:w="0" w:type="auto"/>
          </w:tcPr>
          <w:p w:rsidRPr="000222FD" w:rsidR="000222FD" w:rsidP="007C7AD0" w:rsidRDefault="000222FD" w14:paraId="4E956572" w14:textId="546192FD">
            <w:pPr>
              <w:jc w:val="both"/>
              <w:rPr>
                <w:rFonts w:ascii="Times New Roman" w:hAnsi="Times New Roman" w:eastAsia="Times New Roman" w:cs="Times New Roman"/>
                <w:sz w:val="20"/>
                <w:szCs w:val="20"/>
              </w:rPr>
            </w:pPr>
            <w:r>
              <w:rPr>
                <w:rFonts w:ascii="Calibri" w:hAnsi="Calibri" w:cs="Calibri"/>
                <w:color w:val="000000"/>
              </w:rPr>
              <w:t>Common stock</w:t>
            </w:r>
          </w:p>
        </w:tc>
      </w:tr>
      <w:tr w:rsidRPr="000222FD" w:rsidR="000222FD" w:rsidTr="000222FD" w14:paraId="0BE6CABE" w14:textId="77777777">
        <w:trPr>
          <w:trHeight w:val="288"/>
        </w:trPr>
        <w:tc>
          <w:tcPr>
            <w:tcW w:w="2780" w:type="dxa"/>
            <w:noWrap/>
          </w:tcPr>
          <w:p w:rsidRPr="000222FD" w:rsidR="000222FD" w:rsidP="007C7AD0" w:rsidRDefault="000222FD" w14:paraId="1B17B0FC" w14:textId="77777777">
            <w:pPr>
              <w:jc w:val="both"/>
              <w:rPr>
                <w:rFonts w:ascii="Calibri" w:hAnsi="Calibri" w:eastAsia="Times New Roman" w:cs="Calibri"/>
                <w:b/>
                <w:bCs/>
                <w:color w:val="000000"/>
              </w:rPr>
            </w:pPr>
          </w:p>
        </w:tc>
        <w:tc>
          <w:tcPr>
            <w:tcW w:w="0" w:type="auto"/>
          </w:tcPr>
          <w:p w:rsidR="000222FD" w:rsidP="007C7AD0" w:rsidRDefault="000222FD" w14:paraId="76ED6273" w14:textId="2FFCA355">
            <w:pPr>
              <w:jc w:val="both"/>
              <w:rPr>
                <w:rFonts w:ascii="Calibri" w:hAnsi="Calibri" w:cs="Calibri"/>
                <w:color w:val="000000"/>
              </w:rPr>
            </w:pPr>
            <w:r>
              <w:rPr>
                <w:rFonts w:ascii="Calibri" w:hAnsi="Calibri" w:cs="Calibri"/>
                <w:color w:val="000000"/>
              </w:rPr>
              <w:t>Retained earnings</w:t>
            </w:r>
          </w:p>
        </w:tc>
      </w:tr>
      <w:tr w:rsidRPr="000222FD" w:rsidR="000222FD" w:rsidTr="000222FD" w14:paraId="3CDE897F" w14:textId="77777777">
        <w:trPr>
          <w:trHeight w:val="288"/>
        </w:trPr>
        <w:tc>
          <w:tcPr>
            <w:tcW w:w="2780" w:type="dxa"/>
            <w:noWrap/>
          </w:tcPr>
          <w:p w:rsidRPr="000222FD" w:rsidR="000222FD" w:rsidP="007C7AD0" w:rsidRDefault="000222FD" w14:paraId="1DCF1C79" w14:textId="77777777">
            <w:pPr>
              <w:jc w:val="both"/>
              <w:rPr>
                <w:rFonts w:ascii="Calibri" w:hAnsi="Calibri" w:eastAsia="Times New Roman" w:cs="Calibri"/>
                <w:b/>
                <w:bCs/>
                <w:color w:val="000000"/>
              </w:rPr>
            </w:pPr>
          </w:p>
        </w:tc>
        <w:tc>
          <w:tcPr>
            <w:tcW w:w="0" w:type="auto"/>
          </w:tcPr>
          <w:p w:rsidR="000222FD" w:rsidP="007C7AD0" w:rsidRDefault="000222FD" w14:paraId="2D8405C8" w14:textId="404D9DAF">
            <w:pPr>
              <w:jc w:val="both"/>
              <w:rPr>
                <w:rFonts w:ascii="Calibri" w:hAnsi="Calibri" w:cs="Calibri"/>
                <w:color w:val="000000"/>
              </w:rPr>
            </w:pPr>
            <w:r>
              <w:rPr>
                <w:rFonts w:ascii="Calibri" w:hAnsi="Calibri" w:cs="Calibri"/>
                <w:color w:val="000000"/>
              </w:rPr>
              <w:t> </w:t>
            </w:r>
          </w:p>
        </w:tc>
      </w:tr>
      <w:tr w:rsidRPr="000222FD" w:rsidR="000222FD" w:rsidTr="000222FD" w14:paraId="408923F2" w14:textId="77777777">
        <w:trPr>
          <w:trHeight w:val="288"/>
        </w:trPr>
        <w:tc>
          <w:tcPr>
            <w:tcW w:w="2780" w:type="dxa"/>
            <w:noWrap/>
          </w:tcPr>
          <w:p w:rsidRPr="000222FD" w:rsidR="000222FD" w:rsidP="007C7AD0" w:rsidRDefault="000222FD" w14:paraId="013BF56B" w14:textId="1D85E4C3">
            <w:pPr>
              <w:jc w:val="both"/>
              <w:rPr>
                <w:rFonts w:ascii="Calibri" w:hAnsi="Calibri" w:eastAsia="Times New Roman" w:cs="Calibri"/>
                <w:b/>
                <w:bCs/>
                <w:color w:val="000000"/>
              </w:rPr>
            </w:pPr>
            <w:r w:rsidRPr="000222FD">
              <w:rPr>
                <w:rFonts w:ascii="Calibri" w:hAnsi="Calibri" w:eastAsia="Times New Roman" w:cs="Calibri"/>
                <w:b/>
                <w:bCs/>
                <w:color w:val="000000"/>
              </w:rPr>
              <w:t>Total Assets</w:t>
            </w:r>
          </w:p>
        </w:tc>
        <w:tc>
          <w:tcPr>
            <w:tcW w:w="0" w:type="auto"/>
          </w:tcPr>
          <w:p w:rsidRPr="000222FD" w:rsidR="000222FD" w:rsidP="007C7AD0" w:rsidRDefault="000222FD" w14:paraId="7442C4E9" w14:textId="6834BF52">
            <w:pPr>
              <w:jc w:val="both"/>
              <w:rPr>
                <w:rFonts w:ascii="Calibri" w:hAnsi="Calibri" w:cs="Calibri"/>
                <w:b/>
                <w:bCs/>
                <w:color w:val="000000"/>
              </w:rPr>
            </w:pPr>
            <w:r w:rsidRPr="000222FD">
              <w:rPr>
                <w:rFonts w:ascii="Calibri" w:hAnsi="Calibri" w:cs="Calibri"/>
                <w:b/>
                <w:bCs/>
                <w:color w:val="000000"/>
              </w:rPr>
              <w:t>Total Liabilities and OE</w:t>
            </w:r>
          </w:p>
        </w:tc>
      </w:tr>
    </w:tbl>
    <w:p w:rsidR="00244E95" w:rsidP="007C7AD0" w:rsidRDefault="00244E95" w14:paraId="6D3ADF5D" w14:textId="77777777">
      <w:pPr>
        <w:jc w:val="both"/>
      </w:pPr>
    </w:p>
    <w:p w:rsidR="005B09A6" w:rsidP="007C7AD0" w:rsidRDefault="005B09A6" w14:paraId="4866F244" w14:textId="3A231E9C">
      <w:pPr>
        <w:jc w:val="both"/>
      </w:pPr>
      <w:r>
        <w:lastRenderedPageBreak/>
        <w:t>Because liabilities and owners’ equity are used to fund the purchase of assets, it must be noted that the size of total assets must equal the size of total liabilities and owners’ equity. In other words, the balance sheet must be balanced.</w:t>
      </w:r>
    </w:p>
    <w:p w:rsidR="002940B6" w:rsidP="007C7AD0" w:rsidRDefault="002940B6" w14:paraId="4B286413" w14:textId="6D785FC3">
      <w:pPr>
        <w:jc w:val="both"/>
      </w:pPr>
      <w:r>
        <w:t>Assets whose life typically exceeds one year are long term assets. There are several examples such as plant and machines, value of a building, and in the case of aviation it is the value of aircraft. Assets that are long term are written off slowly over the age of their life using depreciation. This write-off process can be linear or non-linear and is a topic of an accounting class. But as an asset loses value in balance sheet, either a liability is paid off or owners’ equity decreases. This reestablishes the equilibrium between assets on one hand and liabilities and owners’ equity on the other.</w:t>
      </w:r>
    </w:p>
    <w:p w:rsidR="002940B6" w:rsidP="007C7AD0" w:rsidRDefault="002940B6" w14:paraId="705A16C5" w14:textId="10394C08">
      <w:pPr>
        <w:jc w:val="both"/>
      </w:pPr>
      <w:r w:rsidR="002940B6">
        <w:rPr/>
        <w:t xml:space="preserve">Short term assets are important for maintenance of liquidity and day-to-day operations of a firm. These are usually a part of money markets. Examples are cash, accounts receivable, inventory such as raw materials, intermediate goods and finished product not sold. In </w:t>
      </w:r>
      <w:r w:rsidR="002940B6">
        <w:rPr/>
        <w:t>the case</w:t>
      </w:r>
      <w:r w:rsidR="002940B6">
        <w:rPr/>
        <w:t xml:space="preserve"> of airlines, short term assets could include </w:t>
      </w:r>
      <w:r w:rsidR="002940B6">
        <w:rPr/>
        <w:t>aircraft</w:t>
      </w:r>
      <w:r w:rsidR="002940B6">
        <w:rPr/>
        <w:t xml:space="preserve"> fuel which is unused, maintenance parts and equipment which is </w:t>
      </w:r>
      <w:r w:rsidR="002940B6">
        <w:rPr/>
        <w:t xml:space="preserve">regularly </w:t>
      </w:r>
      <w:r w:rsidR="002940B6">
        <w:rPr/>
        <w:t>used</w:t>
      </w:r>
      <w:r w:rsidR="002940B6">
        <w:rPr/>
        <w:t>,</w:t>
      </w:r>
      <w:r w:rsidR="002940B6">
        <w:rPr/>
        <w:t xml:space="preserve"> and food &amp; other items </w:t>
      </w:r>
      <w:r w:rsidR="002940B6">
        <w:rPr/>
        <w:t>procured</w:t>
      </w:r>
      <w:r w:rsidR="002940B6">
        <w:rPr/>
        <w:t xml:space="preserve"> to serve the passengers.</w:t>
      </w:r>
    </w:p>
    <w:p w:rsidR="002940B6" w:rsidP="007C7AD0" w:rsidRDefault="002940B6" w14:paraId="38AD1C64" w14:textId="68FF26BF">
      <w:pPr>
        <w:jc w:val="both"/>
      </w:pPr>
      <w:r>
        <w:t xml:space="preserve">Short term liabilities include payables to others for materials purchased, </w:t>
      </w:r>
      <w:r w:rsidR="00EE7C82">
        <w:t xml:space="preserve">short term commercial paper borrowings and bank loans or lines of credit borrowed. Long term liabilities include funds owed in bank loans and debentures which typically exceed a period of one year. </w:t>
      </w:r>
    </w:p>
    <w:p w:rsidR="005B09A6" w:rsidP="007C7AD0" w:rsidRDefault="005B09A6" w14:paraId="2BD28382" w14:textId="1BD63891">
      <w:pPr>
        <w:jc w:val="both"/>
      </w:pPr>
      <w:r>
        <w:t xml:space="preserve">There are several ways to </w:t>
      </w:r>
      <w:r w:rsidR="00EE7C82">
        <w:t xml:space="preserve">represent a balance sheet. The most common way is to represent assets </w:t>
      </w:r>
      <w:r w:rsidR="009A7F15">
        <w:t>first and then liabilities and owners’ equity to represent that Total Assets = Total Liabilities + Owners’ Equity</w:t>
      </w:r>
    </w:p>
    <w:p w:rsidR="00993DBF" w:rsidP="007C7AD0" w:rsidRDefault="00993DBF" w14:paraId="0444CFAC" w14:textId="18AF450B">
      <w:pPr>
        <w:jc w:val="both"/>
      </w:pPr>
      <w:r w:rsidR="00993DBF">
        <w:rPr/>
        <w:t xml:space="preserve">Other ways are to represent market value balance sheet in which asset and liability values are dynamically changed as their value in real life changes. But this is not the common way of representing a balance sheet. Most </w:t>
      </w:r>
      <w:r w:rsidR="00993DBF">
        <w:rPr/>
        <w:t>long-term</w:t>
      </w:r>
      <w:r w:rsidR="00993DBF">
        <w:rPr/>
        <w:t xml:space="preserve"> assets and liabilities are shown at their acquisition cost (minus any depreciation written off), which can be misleading to investors. Sometimes balance sheets of large and small companies are compared using common size balance sheet, in which all assets and liabilities are divided by size of total assets and represented as a percentage. </w:t>
      </w:r>
      <w:r w:rsidR="00814E47">
        <w:rPr/>
        <w:t xml:space="preserve">Size of balance sheet is an attractive way to assess the size of a corporation indiscriminately across sectors – whether it is a bank, an </w:t>
      </w:r>
      <w:r w:rsidR="00814E47">
        <w:rPr/>
        <w:t>airline</w:t>
      </w:r>
      <w:r w:rsidR="00814E47">
        <w:rPr/>
        <w:t xml:space="preserve"> or an information technology (IT) company. </w:t>
      </w:r>
      <w:proofErr w:type="gramStart"/>
      <w:r w:rsidR="00814E47">
        <w:rPr/>
        <w:t>In particular, for</w:t>
      </w:r>
      <w:proofErr w:type="gramEnd"/>
      <w:r w:rsidR="00814E47">
        <w:rPr/>
        <w:t xml:space="preserve"> shareholders, it is important to know the size of total assets, the amount of cash (and short</w:t>
      </w:r>
      <w:r w:rsidR="00B351A9">
        <w:rPr/>
        <w:t>-</w:t>
      </w:r>
      <w:r w:rsidR="00814E47">
        <w:rPr/>
        <w:t>term securities) held, as well as owners’ equity. A balance sheet is a quick source of reference to access this information. One limitation of b</w:t>
      </w:r>
      <w:r w:rsidR="00993DBF">
        <w:rPr/>
        <w:t xml:space="preserve">alance sheet </w:t>
      </w:r>
      <w:r w:rsidR="00814E47">
        <w:rPr/>
        <w:t xml:space="preserve">is that it </w:t>
      </w:r>
      <w:r w:rsidR="00993DBF">
        <w:rPr/>
        <w:t xml:space="preserve">presents snapshot of a company at any given point in time. However, a company’s business is not static and therefore its balance sheet </w:t>
      </w:r>
      <w:proofErr w:type="gramStart"/>
      <w:r w:rsidR="00993DBF">
        <w:rPr/>
        <w:t>by definition should</w:t>
      </w:r>
      <w:proofErr w:type="gramEnd"/>
      <w:r w:rsidR="00993DBF">
        <w:rPr/>
        <w:t xml:space="preserve"> not be static.</w:t>
      </w:r>
      <w:r w:rsidR="00814E47">
        <w:rPr/>
        <w:t xml:space="preserve"> In a simple example below, we will observe how the balance sheet changes with every single business operation of the firm even when the firm is </w:t>
      </w:r>
      <w:proofErr w:type="gramStart"/>
      <w:r w:rsidR="00814E47">
        <w:rPr/>
        <w:t>actually not</w:t>
      </w:r>
      <w:proofErr w:type="gramEnd"/>
      <w:r w:rsidR="00814E47">
        <w:rPr/>
        <w:t xml:space="preserve"> recording sales or making profits. Then we will complicate this by bringing in sales and profits. But first we will discuss the income statement.</w:t>
      </w:r>
    </w:p>
    <w:p w:rsidR="00414CA2" w:rsidP="007C7AD0" w:rsidRDefault="00414CA2" w14:paraId="792E2B7C" w14:textId="75AF1C2F">
      <w:pPr>
        <w:jc w:val="both"/>
      </w:pPr>
      <w:r>
        <w:t>Income statement</w:t>
      </w:r>
    </w:p>
    <w:p w:rsidR="005B09A6" w:rsidP="007C7AD0" w:rsidRDefault="008A1DCA" w14:paraId="1351D0FE" w14:textId="1F3C49F9">
      <w:pPr>
        <w:jc w:val="both"/>
      </w:pPr>
      <w:r>
        <w:t xml:space="preserve">Income statement is a record that shows revenues a corporation earns and costs that it spends in manufacturing or producing the goods or services that produced that revenue. The difference of revenues and production costs yields operating revenues. When we remove non-operating </w:t>
      </w:r>
      <w:r w:rsidR="005A3D84">
        <w:t>expenses,</w:t>
      </w:r>
      <w:r>
        <w:t xml:space="preserve"> such as selling expenses then we arrive at earnings before interest and taxes (EBIT). When we subtracted interest expenses from EBIT, we obtain earnings before taxes (EBT). Finally</w:t>
      </w:r>
      <w:r w:rsidR="005A3D84">
        <w:t>,</w:t>
      </w:r>
      <w:r>
        <w:t xml:space="preserve"> we subtract tax expenses to obtain</w:t>
      </w:r>
      <w:r w:rsidR="005A3D84">
        <w:t xml:space="preserve"> </w:t>
      </w:r>
      <w:r w:rsidR="005A3D84">
        <w:lastRenderedPageBreak/>
        <w:t xml:space="preserve">net income or net profit or earnings after taxes. Net income is very important because investors and shareholders care about how much money is available for their appropriation from business operations of that year (recall that shareholders and owners of a company receive residual profits). However, there are some problems in </w:t>
      </w:r>
      <w:r w:rsidR="007C7AD0">
        <w:t>interpreting income statement. We will see that in statement of cash flows.</w:t>
      </w:r>
    </w:p>
    <w:tbl>
      <w:tblPr>
        <w:tblStyle w:val="TableGrid"/>
        <w:tblW w:w="2780" w:type="dxa"/>
        <w:tblLook w:val="04A0" w:firstRow="1" w:lastRow="0" w:firstColumn="1" w:lastColumn="0" w:noHBand="0" w:noVBand="1"/>
      </w:tblPr>
      <w:tblGrid>
        <w:gridCol w:w="2780"/>
      </w:tblGrid>
      <w:tr w:rsidRPr="00A424FE" w:rsidR="00A424FE" w:rsidTr="00A424FE" w14:paraId="524C9106" w14:textId="77777777">
        <w:trPr>
          <w:trHeight w:val="288"/>
        </w:trPr>
        <w:tc>
          <w:tcPr>
            <w:tcW w:w="2780" w:type="dxa"/>
            <w:noWrap/>
            <w:hideMark/>
          </w:tcPr>
          <w:p w:rsidRPr="00A424FE" w:rsidR="00A424FE" w:rsidP="00A424FE" w:rsidRDefault="00A424FE" w14:paraId="0364EFB4" w14:textId="77777777">
            <w:pPr>
              <w:rPr>
                <w:rFonts w:ascii="Calibri" w:hAnsi="Calibri" w:eastAsia="Times New Roman" w:cs="Calibri"/>
                <w:b/>
                <w:bCs/>
                <w:color w:val="000000"/>
              </w:rPr>
            </w:pPr>
            <w:r w:rsidRPr="00A424FE">
              <w:rPr>
                <w:rFonts w:ascii="Calibri" w:hAnsi="Calibri" w:eastAsia="Times New Roman" w:cs="Calibri"/>
                <w:b/>
                <w:bCs/>
                <w:color w:val="000000"/>
              </w:rPr>
              <w:t> </w:t>
            </w:r>
          </w:p>
        </w:tc>
      </w:tr>
      <w:tr w:rsidRPr="00A424FE" w:rsidR="00A424FE" w:rsidTr="00A424FE" w14:paraId="4FEA9124" w14:textId="77777777">
        <w:trPr>
          <w:trHeight w:val="288"/>
        </w:trPr>
        <w:tc>
          <w:tcPr>
            <w:tcW w:w="2780" w:type="dxa"/>
            <w:noWrap/>
            <w:hideMark/>
          </w:tcPr>
          <w:p w:rsidRPr="00A424FE" w:rsidR="00A424FE" w:rsidP="00A424FE" w:rsidRDefault="00A424FE" w14:paraId="5E647BB4" w14:textId="77777777">
            <w:pPr>
              <w:rPr>
                <w:rFonts w:ascii="Calibri" w:hAnsi="Calibri" w:eastAsia="Times New Roman" w:cs="Calibri"/>
                <w:b/>
                <w:bCs/>
                <w:color w:val="000000"/>
              </w:rPr>
            </w:pPr>
            <w:r w:rsidRPr="00A424FE">
              <w:rPr>
                <w:rFonts w:ascii="Calibri" w:hAnsi="Calibri" w:eastAsia="Times New Roman" w:cs="Calibri"/>
                <w:b/>
                <w:bCs/>
                <w:color w:val="000000"/>
              </w:rPr>
              <w:t xml:space="preserve"> Revenue </w:t>
            </w:r>
          </w:p>
        </w:tc>
      </w:tr>
      <w:tr w:rsidRPr="00A424FE" w:rsidR="00A424FE" w:rsidTr="00A424FE" w14:paraId="3F375A46" w14:textId="77777777">
        <w:trPr>
          <w:trHeight w:val="288"/>
        </w:trPr>
        <w:tc>
          <w:tcPr>
            <w:tcW w:w="2780" w:type="dxa"/>
            <w:noWrap/>
          </w:tcPr>
          <w:p w:rsidRPr="00A424FE" w:rsidR="00A424FE" w:rsidP="00A424FE" w:rsidRDefault="00A424FE" w14:paraId="35C77098" w14:textId="336D2962">
            <w:pPr>
              <w:rPr>
                <w:rFonts w:ascii="Calibri" w:hAnsi="Calibri" w:eastAsia="Times New Roman" w:cs="Calibri"/>
                <w:color w:val="000000"/>
              </w:rPr>
            </w:pPr>
            <w:r>
              <w:rPr>
                <w:rFonts w:ascii="Calibri" w:hAnsi="Calibri" w:eastAsia="Times New Roman" w:cs="Calibri"/>
                <w:color w:val="000000"/>
              </w:rPr>
              <w:t>Minus</w:t>
            </w:r>
          </w:p>
        </w:tc>
      </w:tr>
      <w:tr w:rsidRPr="00A424FE" w:rsidR="00A424FE" w:rsidTr="00A424FE" w14:paraId="40DBAC71" w14:textId="77777777">
        <w:trPr>
          <w:trHeight w:val="288"/>
        </w:trPr>
        <w:tc>
          <w:tcPr>
            <w:tcW w:w="2780" w:type="dxa"/>
            <w:noWrap/>
            <w:hideMark/>
          </w:tcPr>
          <w:p w:rsidRPr="00A424FE" w:rsidR="00A424FE" w:rsidP="00A424FE" w:rsidRDefault="00A424FE" w14:paraId="74CEE95E" w14:textId="77777777">
            <w:pPr>
              <w:rPr>
                <w:rFonts w:ascii="Calibri" w:hAnsi="Calibri" w:eastAsia="Times New Roman" w:cs="Calibri"/>
                <w:color w:val="000000"/>
              </w:rPr>
            </w:pPr>
            <w:r w:rsidRPr="00A424FE">
              <w:rPr>
                <w:rFonts w:ascii="Calibri" w:hAnsi="Calibri" w:eastAsia="Times New Roman" w:cs="Calibri"/>
                <w:color w:val="000000"/>
              </w:rPr>
              <w:t xml:space="preserve"> Cost of goods sold </w:t>
            </w:r>
          </w:p>
        </w:tc>
      </w:tr>
      <w:tr w:rsidRPr="00A424FE" w:rsidR="00A424FE" w:rsidTr="00A424FE" w14:paraId="4D15C84C" w14:textId="77777777">
        <w:trPr>
          <w:trHeight w:val="288"/>
        </w:trPr>
        <w:tc>
          <w:tcPr>
            <w:tcW w:w="2780" w:type="dxa"/>
            <w:noWrap/>
            <w:hideMark/>
          </w:tcPr>
          <w:p w:rsidRPr="00A424FE" w:rsidR="00A424FE" w:rsidP="00A424FE" w:rsidRDefault="00A424FE" w14:paraId="4673371A" w14:textId="77777777">
            <w:pPr>
              <w:rPr>
                <w:rFonts w:ascii="Calibri" w:hAnsi="Calibri" w:eastAsia="Times New Roman" w:cs="Calibri"/>
                <w:color w:val="000000"/>
              </w:rPr>
            </w:pPr>
            <w:r w:rsidRPr="00A424FE">
              <w:rPr>
                <w:rFonts w:ascii="Calibri" w:hAnsi="Calibri" w:eastAsia="Times New Roman" w:cs="Calibri"/>
                <w:color w:val="000000"/>
              </w:rPr>
              <w:t xml:space="preserve"> Depreciation </w:t>
            </w:r>
          </w:p>
        </w:tc>
      </w:tr>
      <w:tr w:rsidRPr="00A424FE" w:rsidR="00A424FE" w:rsidTr="00A424FE" w14:paraId="5D520EBE" w14:textId="77777777">
        <w:trPr>
          <w:trHeight w:val="288"/>
        </w:trPr>
        <w:tc>
          <w:tcPr>
            <w:tcW w:w="2780" w:type="dxa"/>
            <w:noWrap/>
            <w:hideMark/>
          </w:tcPr>
          <w:p w:rsidRPr="00A424FE" w:rsidR="00A424FE" w:rsidP="00A424FE" w:rsidRDefault="00A424FE" w14:paraId="57B1DC02" w14:textId="77777777">
            <w:pPr>
              <w:rPr>
                <w:rFonts w:ascii="Calibri" w:hAnsi="Calibri" w:eastAsia="Times New Roman" w:cs="Calibri"/>
                <w:color w:val="000000"/>
              </w:rPr>
            </w:pPr>
            <w:r w:rsidRPr="00A424FE">
              <w:rPr>
                <w:rFonts w:ascii="Calibri" w:hAnsi="Calibri" w:eastAsia="Times New Roman" w:cs="Calibri"/>
                <w:color w:val="000000"/>
              </w:rPr>
              <w:t xml:space="preserve"> Selling, general, </w:t>
            </w:r>
            <w:proofErr w:type="spellStart"/>
            <w:r w:rsidRPr="00A424FE">
              <w:rPr>
                <w:rFonts w:ascii="Calibri" w:hAnsi="Calibri" w:eastAsia="Times New Roman" w:cs="Calibri"/>
                <w:color w:val="000000"/>
              </w:rPr>
              <w:t>admn</w:t>
            </w:r>
            <w:proofErr w:type="spellEnd"/>
            <w:r w:rsidRPr="00A424FE">
              <w:rPr>
                <w:rFonts w:ascii="Calibri" w:hAnsi="Calibri" w:eastAsia="Times New Roman" w:cs="Calibri"/>
                <w:color w:val="000000"/>
              </w:rPr>
              <w:t xml:space="preserve"> exp </w:t>
            </w:r>
          </w:p>
        </w:tc>
      </w:tr>
      <w:tr w:rsidRPr="00A424FE" w:rsidR="00A424FE" w:rsidTr="00A424FE" w14:paraId="6A22154C" w14:textId="77777777">
        <w:trPr>
          <w:trHeight w:val="288"/>
        </w:trPr>
        <w:tc>
          <w:tcPr>
            <w:tcW w:w="2780" w:type="dxa"/>
            <w:noWrap/>
            <w:hideMark/>
          </w:tcPr>
          <w:p w:rsidRPr="00A424FE" w:rsidR="00A424FE" w:rsidP="00A424FE" w:rsidRDefault="00A424FE" w14:paraId="300C7CF2" w14:textId="77777777">
            <w:pPr>
              <w:rPr>
                <w:rFonts w:ascii="Calibri" w:hAnsi="Calibri" w:eastAsia="Times New Roman" w:cs="Calibri"/>
                <w:color w:val="000000"/>
              </w:rPr>
            </w:pPr>
            <w:r w:rsidRPr="00A424FE">
              <w:rPr>
                <w:rFonts w:ascii="Calibri" w:hAnsi="Calibri" w:eastAsia="Times New Roman" w:cs="Calibri"/>
                <w:color w:val="000000"/>
              </w:rPr>
              <w:t xml:space="preserve"> Other exp </w:t>
            </w:r>
          </w:p>
        </w:tc>
      </w:tr>
      <w:tr w:rsidRPr="00A424FE" w:rsidR="00A424FE" w:rsidTr="00A424FE" w14:paraId="3662E642" w14:textId="77777777">
        <w:trPr>
          <w:trHeight w:val="141"/>
        </w:trPr>
        <w:tc>
          <w:tcPr>
            <w:tcW w:w="2780" w:type="dxa"/>
            <w:noWrap/>
            <w:hideMark/>
          </w:tcPr>
          <w:p w:rsidRPr="00A424FE" w:rsidR="00A424FE" w:rsidP="00A424FE" w:rsidRDefault="00A424FE" w14:paraId="3897E618" w14:textId="35FD47A2">
            <w:pPr>
              <w:rPr>
                <w:rFonts w:ascii="Calibri" w:hAnsi="Calibri" w:eastAsia="Times New Roman" w:cs="Calibri"/>
                <w:color w:val="000000"/>
              </w:rPr>
            </w:pPr>
            <w:r>
              <w:rPr>
                <w:rFonts w:ascii="Calibri" w:hAnsi="Calibri" w:eastAsia="Times New Roman" w:cs="Calibri"/>
                <w:color w:val="000000"/>
              </w:rPr>
              <w:t>Equals</w:t>
            </w:r>
          </w:p>
        </w:tc>
      </w:tr>
      <w:tr w:rsidRPr="00A424FE" w:rsidR="00A424FE" w:rsidTr="00A424FE" w14:paraId="241F6088" w14:textId="77777777">
        <w:trPr>
          <w:trHeight w:val="288"/>
        </w:trPr>
        <w:tc>
          <w:tcPr>
            <w:tcW w:w="2780" w:type="dxa"/>
            <w:noWrap/>
            <w:hideMark/>
          </w:tcPr>
          <w:p w:rsidRPr="00A424FE" w:rsidR="00A424FE" w:rsidP="00A424FE" w:rsidRDefault="00A424FE" w14:paraId="0B284D05" w14:textId="77777777">
            <w:pPr>
              <w:rPr>
                <w:rFonts w:ascii="Calibri" w:hAnsi="Calibri" w:eastAsia="Times New Roman" w:cs="Calibri"/>
                <w:b/>
                <w:bCs/>
                <w:color w:val="000000"/>
              </w:rPr>
            </w:pPr>
            <w:r w:rsidRPr="00A424FE">
              <w:rPr>
                <w:rFonts w:ascii="Calibri" w:hAnsi="Calibri" w:eastAsia="Times New Roman" w:cs="Calibri"/>
                <w:b/>
                <w:bCs/>
                <w:color w:val="000000"/>
              </w:rPr>
              <w:t xml:space="preserve"> Operating income </w:t>
            </w:r>
          </w:p>
        </w:tc>
      </w:tr>
      <w:tr w:rsidRPr="00A424FE" w:rsidR="00A424FE" w:rsidTr="00A424FE" w14:paraId="073A01EE" w14:textId="77777777">
        <w:trPr>
          <w:trHeight w:val="288"/>
        </w:trPr>
        <w:tc>
          <w:tcPr>
            <w:tcW w:w="2780" w:type="dxa"/>
            <w:noWrap/>
            <w:hideMark/>
          </w:tcPr>
          <w:p w:rsidR="00A424FE" w:rsidP="00A424FE" w:rsidRDefault="00A424FE" w14:paraId="3A89D463" w14:textId="77777777">
            <w:pPr>
              <w:rPr>
                <w:rFonts w:ascii="Calibri" w:hAnsi="Calibri" w:eastAsia="Times New Roman" w:cs="Calibri"/>
                <w:color w:val="000000"/>
              </w:rPr>
            </w:pPr>
            <w:r w:rsidRPr="00A424FE">
              <w:rPr>
                <w:rFonts w:ascii="Calibri" w:hAnsi="Calibri" w:eastAsia="Times New Roman" w:cs="Calibri"/>
                <w:color w:val="000000"/>
              </w:rPr>
              <w:t xml:space="preserve"> </w:t>
            </w:r>
            <w:r>
              <w:rPr>
                <w:rFonts w:ascii="Calibri" w:hAnsi="Calibri" w:eastAsia="Times New Roman" w:cs="Calibri"/>
                <w:color w:val="000000"/>
              </w:rPr>
              <w:t xml:space="preserve">(+) </w:t>
            </w:r>
            <w:r w:rsidRPr="00A424FE">
              <w:rPr>
                <w:rFonts w:ascii="Calibri" w:hAnsi="Calibri" w:eastAsia="Times New Roman" w:cs="Calibri"/>
                <w:color w:val="000000"/>
              </w:rPr>
              <w:t>Other income</w:t>
            </w:r>
          </w:p>
          <w:p w:rsidRPr="00A424FE" w:rsidR="00A424FE" w:rsidP="00A424FE" w:rsidRDefault="00A424FE" w14:paraId="62C6FF38" w14:textId="54A5B321">
            <w:pPr>
              <w:rPr>
                <w:rFonts w:ascii="Calibri" w:hAnsi="Calibri" w:eastAsia="Times New Roman" w:cs="Calibri"/>
                <w:color w:val="000000"/>
              </w:rPr>
            </w:pPr>
            <w:r>
              <w:rPr>
                <w:rFonts w:ascii="Calibri" w:hAnsi="Calibri" w:eastAsia="Times New Roman" w:cs="Calibri"/>
                <w:color w:val="000000"/>
              </w:rPr>
              <w:t xml:space="preserve"> (-) other expense</w:t>
            </w:r>
          </w:p>
        </w:tc>
      </w:tr>
      <w:tr w:rsidRPr="00A424FE" w:rsidR="00A424FE" w:rsidTr="00A424FE" w14:paraId="68C9CFFE" w14:textId="77777777">
        <w:trPr>
          <w:trHeight w:val="141"/>
        </w:trPr>
        <w:tc>
          <w:tcPr>
            <w:tcW w:w="2780" w:type="dxa"/>
            <w:noWrap/>
            <w:hideMark/>
          </w:tcPr>
          <w:p w:rsidRPr="00A424FE" w:rsidR="00A424FE" w:rsidP="00A424FE" w:rsidRDefault="00A424FE" w14:paraId="5768C13B" w14:textId="0C780CEF">
            <w:pPr>
              <w:rPr>
                <w:rFonts w:ascii="Calibri" w:hAnsi="Calibri" w:eastAsia="Times New Roman" w:cs="Calibri"/>
                <w:color w:val="000000"/>
              </w:rPr>
            </w:pPr>
            <w:r>
              <w:rPr>
                <w:rFonts w:ascii="Calibri" w:hAnsi="Calibri" w:eastAsia="Times New Roman" w:cs="Calibri"/>
                <w:color w:val="000000"/>
              </w:rPr>
              <w:t>Equals</w:t>
            </w:r>
          </w:p>
        </w:tc>
      </w:tr>
      <w:tr w:rsidRPr="00A424FE" w:rsidR="00A424FE" w:rsidTr="00A424FE" w14:paraId="461EB352" w14:textId="77777777">
        <w:trPr>
          <w:trHeight w:val="288"/>
        </w:trPr>
        <w:tc>
          <w:tcPr>
            <w:tcW w:w="2780" w:type="dxa"/>
            <w:noWrap/>
            <w:hideMark/>
          </w:tcPr>
          <w:p w:rsidRPr="00A424FE" w:rsidR="00A424FE" w:rsidP="00A424FE" w:rsidRDefault="00A424FE" w14:paraId="213D4221" w14:textId="77777777">
            <w:pPr>
              <w:rPr>
                <w:rFonts w:ascii="Calibri" w:hAnsi="Calibri" w:eastAsia="Times New Roman" w:cs="Calibri"/>
                <w:b/>
                <w:bCs/>
                <w:color w:val="000000"/>
              </w:rPr>
            </w:pPr>
            <w:r w:rsidRPr="00A424FE">
              <w:rPr>
                <w:rFonts w:ascii="Calibri" w:hAnsi="Calibri" w:eastAsia="Times New Roman" w:cs="Calibri"/>
                <w:b/>
                <w:bCs/>
                <w:color w:val="000000"/>
              </w:rPr>
              <w:t xml:space="preserve"> EBIT </w:t>
            </w:r>
          </w:p>
        </w:tc>
      </w:tr>
      <w:tr w:rsidRPr="00A424FE" w:rsidR="00A424FE" w:rsidTr="00A424FE" w14:paraId="73473955" w14:textId="77777777">
        <w:trPr>
          <w:trHeight w:val="288"/>
        </w:trPr>
        <w:tc>
          <w:tcPr>
            <w:tcW w:w="2780" w:type="dxa"/>
            <w:noWrap/>
            <w:hideMark/>
          </w:tcPr>
          <w:p w:rsidRPr="00A424FE" w:rsidR="00A424FE" w:rsidP="00A424FE" w:rsidRDefault="00A424FE" w14:paraId="22D227A2" w14:textId="5C0C69A1">
            <w:pPr>
              <w:rPr>
                <w:rFonts w:ascii="Calibri" w:hAnsi="Calibri" w:eastAsia="Times New Roman" w:cs="Calibri"/>
                <w:color w:val="000000"/>
              </w:rPr>
            </w:pPr>
            <w:r w:rsidRPr="00A424FE">
              <w:rPr>
                <w:rFonts w:ascii="Calibri" w:hAnsi="Calibri" w:eastAsia="Times New Roman" w:cs="Calibri"/>
                <w:color w:val="000000"/>
              </w:rPr>
              <w:t xml:space="preserve"> </w:t>
            </w:r>
            <w:r>
              <w:rPr>
                <w:rFonts w:ascii="Calibri" w:hAnsi="Calibri" w:eastAsia="Times New Roman" w:cs="Calibri"/>
                <w:color w:val="000000"/>
              </w:rPr>
              <w:t xml:space="preserve">(-) </w:t>
            </w:r>
            <w:r w:rsidRPr="00A424FE">
              <w:rPr>
                <w:rFonts w:ascii="Calibri" w:hAnsi="Calibri" w:eastAsia="Times New Roman" w:cs="Calibri"/>
                <w:color w:val="000000"/>
              </w:rPr>
              <w:t xml:space="preserve">Interest expense </w:t>
            </w:r>
          </w:p>
        </w:tc>
      </w:tr>
      <w:tr w:rsidRPr="00A424FE" w:rsidR="00A424FE" w:rsidTr="00A424FE" w14:paraId="605C50B5" w14:textId="77777777">
        <w:trPr>
          <w:trHeight w:val="141"/>
        </w:trPr>
        <w:tc>
          <w:tcPr>
            <w:tcW w:w="2780" w:type="dxa"/>
            <w:noWrap/>
            <w:hideMark/>
          </w:tcPr>
          <w:p w:rsidRPr="00A424FE" w:rsidR="00A424FE" w:rsidP="00A424FE" w:rsidRDefault="00A424FE" w14:paraId="0E6F56A9" w14:textId="4D0ACB31">
            <w:pPr>
              <w:rPr>
                <w:rFonts w:ascii="Calibri" w:hAnsi="Calibri" w:eastAsia="Times New Roman" w:cs="Calibri"/>
                <w:color w:val="000000"/>
              </w:rPr>
            </w:pPr>
            <w:r>
              <w:rPr>
                <w:rFonts w:ascii="Calibri" w:hAnsi="Calibri" w:eastAsia="Times New Roman" w:cs="Calibri"/>
                <w:color w:val="000000"/>
              </w:rPr>
              <w:t>Equals</w:t>
            </w:r>
          </w:p>
        </w:tc>
      </w:tr>
      <w:tr w:rsidRPr="00A424FE" w:rsidR="00A424FE" w:rsidTr="00A424FE" w14:paraId="69F59DB0" w14:textId="77777777">
        <w:trPr>
          <w:trHeight w:val="288"/>
        </w:trPr>
        <w:tc>
          <w:tcPr>
            <w:tcW w:w="2780" w:type="dxa"/>
            <w:noWrap/>
            <w:hideMark/>
          </w:tcPr>
          <w:p w:rsidRPr="00A424FE" w:rsidR="00A424FE" w:rsidP="00A424FE" w:rsidRDefault="00A424FE" w14:paraId="50911C40" w14:textId="77777777">
            <w:pPr>
              <w:rPr>
                <w:rFonts w:ascii="Calibri" w:hAnsi="Calibri" w:eastAsia="Times New Roman" w:cs="Calibri"/>
                <w:b/>
                <w:bCs/>
                <w:color w:val="000000"/>
              </w:rPr>
            </w:pPr>
            <w:r w:rsidRPr="00A424FE">
              <w:rPr>
                <w:rFonts w:ascii="Calibri" w:hAnsi="Calibri" w:eastAsia="Times New Roman" w:cs="Calibri"/>
                <w:b/>
                <w:bCs/>
                <w:color w:val="000000"/>
              </w:rPr>
              <w:t xml:space="preserve"> Taxable income </w:t>
            </w:r>
          </w:p>
        </w:tc>
      </w:tr>
      <w:tr w:rsidRPr="00A424FE" w:rsidR="00A424FE" w:rsidTr="00A424FE" w14:paraId="76032E0E" w14:textId="77777777">
        <w:trPr>
          <w:trHeight w:val="288"/>
        </w:trPr>
        <w:tc>
          <w:tcPr>
            <w:tcW w:w="2780" w:type="dxa"/>
            <w:noWrap/>
            <w:hideMark/>
          </w:tcPr>
          <w:p w:rsidRPr="00A424FE" w:rsidR="00A424FE" w:rsidP="00A424FE" w:rsidRDefault="00A424FE" w14:paraId="0EAF4BFF" w14:textId="0783595A">
            <w:pPr>
              <w:rPr>
                <w:rFonts w:ascii="Calibri" w:hAnsi="Calibri" w:eastAsia="Times New Roman" w:cs="Calibri"/>
                <w:color w:val="000000"/>
              </w:rPr>
            </w:pPr>
            <w:r w:rsidRPr="00A424FE">
              <w:rPr>
                <w:rFonts w:ascii="Calibri" w:hAnsi="Calibri" w:eastAsia="Times New Roman" w:cs="Calibri"/>
                <w:color w:val="000000"/>
              </w:rPr>
              <w:t xml:space="preserve"> </w:t>
            </w:r>
            <w:r>
              <w:rPr>
                <w:rFonts w:ascii="Calibri" w:hAnsi="Calibri" w:eastAsia="Times New Roman" w:cs="Calibri"/>
                <w:color w:val="000000"/>
              </w:rPr>
              <w:t xml:space="preserve">(-) </w:t>
            </w:r>
            <w:r w:rsidRPr="00A424FE">
              <w:rPr>
                <w:rFonts w:ascii="Calibri" w:hAnsi="Calibri" w:eastAsia="Times New Roman" w:cs="Calibri"/>
                <w:color w:val="000000"/>
              </w:rPr>
              <w:t xml:space="preserve">Taxes </w:t>
            </w:r>
          </w:p>
        </w:tc>
      </w:tr>
      <w:tr w:rsidRPr="00A424FE" w:rsidR="00A424FE" w:rsidTr="00A424FE" w14:paraId="7F748A6C" w14:textId="77777777">
        <w:trPr>
          <w:trHeight w:val="141"/>
        </w:trPr>
        <w:tc>
          <w:tcPr>
            <w:tcW w:w="2780" w:type="dxa"/>
            <w:noWrap/>
            <w:hideMark/>
          </w:tcPr>
          <w:p w:rsidRPr="00A424FE" w:rsidR="00A424FE" w:rsidP="00A424FE" w:rsidRDefault="00A424FE" w14:paraId="730AC6AB" w14:textId="37C8BE6C">
            <w:pPr>
              <w:rPr>
                <w:rFonts w:ascii="Calibri" w:hAnsi="Calibri" w:eastAsia="Times New Roman" w:cs="Calibri"/>
                <w:color w:val="000000"/>
              </w:rPr>
            </w:pPr>
            <w:r>
              <w:rPr>
                <w:rFonts w:ascii="Calibri" w:hAnsi="Calibri" w:eastAsia="Times New Roman" w:cs="Calibri"/>
                <w:color w:val="000000"/>
              </w:rPr>
              <w:t>Equals</w:t>
            </w:r>
          </w:p>
        </w:tc>
      </w:tr>
      <w:tr w:rsidRPr="00A424FE" w:rsidR="00A424FE" w:rsidTr="00A424FE" w14:paraId="5E0DF0AC" w14:textId="77777777">
        <w:trPr>
          <w:trHeight w:val="288"/>
        </w:trPr>
        <w:tc>
          <w:tcPr>
            <w:tcW w:w="2780" w:type="dxa"/>
            <w:noWrap/>
            <w:hideMark/>
          </w:tcPr>
          <w:p w:rsidRPr="00A424FE" w:rsidR="00A424FE" w:rsidP="00A424FE" w:rsidRDefault="00A424FE" w14:paraId="34EF5EA0" w14:textId="77777777">
            <w:pPr>
              <w:rPr>
                <w:rFonts w:ascii="Calibri" w:hAnsi="Calibri" w:eastAsia="Times New Roman" w:cs="Calibri"/>
                <w:b/>
                <w:bCs/>
                <w:color w:val="000000"/>
              </w:rPr>
            </w:pPr>
            <w:r w:rsidRPr="00A424FE">
              <w:rPr>
                <w:rFonts w:ascii="Calibri" w:hAnsi="Calibri" w:eastAsia="Times New Roman" w:cs="Calibri"/>
                <w:b/>
                <w:bCs/>
                <w:color w:val="000000"/>
              </w:rPr>
              <w:t xml:space="preserve"> Net Income </w:t>
            </w:r>
          </w:p>
        </w:tc>
      </w:tr>
    </w:tbl>
    <w:p w:rsidR="00A424FE" w:rsidP="007C7AD0" w:rsidRDefault="00A424FE" w14:paraId="66EE85EF" w14:textId="77777777">
      <w:pPr>
        <w:jc w:val="both"/>
      </w:pPr>
    </w:p>
    <w:p w:rsidR="00414CA2" w:rsidP="007C7AD0" w:rsidRDefault="00414CA2" w14:paraId="0C089C6E" w14:textId="107DAF8B">
      <w:pPr>
        <w:jc w:val="both"/>
      </w:pPr>
      <w:r>
        <w:t>Cash flows</w:t>
      </w:r>
    </w:p>
    <w:p w:rsidR="007C7AD0" w:rsidP="007C7AD0" w:rsidRDefault="007C7AD0" w14:paraId="40C42EAE" w14:textId="4A91A356">
      <w:pPr>
        <w:jc w:val="both"/>
      </w:pPr>
      <w:r>
        <w:t xml:space="preserve">One major problem with measurement of net income is it does not necessarily mean that the corporation is generating cash. Remember accounts receivable? What if a company makes credit sales (and hence generates no cash) and on the other hand pays off all costs </w:t>
      </w:r>
      <w:r w:rsidR="006336AD">
        <w:t>with</w:t>
      </w:r>
      <w:r>
        <w:t xml:space="preserve"> cash</w:t>
      </w:r>
      <w:r w:rsidR="006336AD">
        <w:t>?</w:t>
      </w:r>
      <w:r>
        <w:t xml:space="preserve"> </w:t>
      </w:r>
      <w:r w:rsidR="006336AD">
        <w:t>This is a potentially problematic situation for the company because then it will not have cash left for its day-to-day operations. Therefore, cash flows are an important component that a company and investors must look at during all times. It is said that in 2008 one reason why Lehmann Brothers, the great investment bank collapsed is because it did not have the liquidity to tide over its day-to-day operations even though it had potential buyers of its assets: Barclays Plc., which ultimately acquired all the Lehmann North America operations.</w:t>
      </w:r>
      <w:r w:rsidR="00440E44">
        <w:t xml:space="preserve"> Hence the statement of cash flows is an extremely important statement for investors. Every quarter when a company reports its results, not only are its profits per share important, but also cash flow per share. One is important in noticing how the company would do in a longer run but two is also important in checking how the company would do in the short run.</w:t>
      </w:r>
    </w:p>
    <w:p w:rsidR="00A424FE" w:rsidP="007C7AD0" w:rsidRDefault="00A424FE" w14:paraId="5033F8E0" w14:textId="14382DCF">
      <w:pPr>
        <w:jc w:val="both"/>
      </w:pPr>
      <w:r>
        <w:t>Next, we will see a simple example of a starting a coffee shop and how it effects a company’s balance sheet, income statement and cash flows.</w:t>
      </w:r>
    </w:p>
    <w:p w:rsidR="00D61913" w:rsidP="007C7AD0" w:rsidRDefault="00D61913" w14:paraId="4A42089C" w14:textId="6FC83B0A">
      <w:pPr>
        <w:jc w:val="both"/>
      </w:pPr>
      <w:r>
        <w:t xml:space="preserve">Suppose Ms. Cici wants to start a coffee shop with her $ 700. However, she is very ambitious and thinks long term she would like to convert it into a large multinational corporation called </w:t>
      </w:r>
      <w:proofErr w:type="spellStart"/>
      <w:r>
        <w:t>Barstucks</w:t>
      </w:r>
      <w:proofErr w:type="spellEnd"/>
      <w:r>
        <w:t xml:space="preserve"> Inc. But right </w:t>
      </w:r>
      <w:r>
        <w:lastRenderedPageBreak/>
        <w:t xml:space="preserve">now, she wants to start small. </w:t>
      </w:r>
      <w:proofErr w:type="gramStart"/>
      <w:r>
        <w:t>So</w:t>
      </w:r>
      <w:proofErr w:type="gramEnd"/>
      <w:r>
        <w:t xml:space="preserve"> she gives $ 700 to </w:t>
      </w:r>
      <w:proofErr w:type="spellStart"/>
      <w:r>
        <w:t>Barstucks</w:t>
      </w:r>
      <w:proofErr w:type="spellEnd"/>
      <w:r>
        <w:t xml:space="preserve"> to create owners’ equity worth $ 700. </w:t>
      </w:r>
      <w:proofErr w:type="spellStart"/>
      <w:r>
        <w:t>Barstucks</w:t>
      </w:r>
      <w:proofErr w:type="spellEnd"/>
      <w:r>
        <w:t xml:space="preserve"> at its end now has cash worth $ 700 as in table 3.1 below.</w:t>
      </w:r>
    </w:p>
    <w:tbl>
      <w:tblPr>
        <w:tblW w:w="8680" w:type="dxa"/>
        <w:tblLook w:val="04A0" w:firstRow="1" w:lastRow="0" w:firstColumn="1" w:lastColumn="0" w:noHBand="0" w:noVBand="1"/>
      </w:tblPr>
      <w:tblGrid>
        <w:gridCol w:w="2620"/>
        <w:gridCol w:w="1460"/>
        <w:gridCol w:w="520"/>
        <w:gridCol w:w="2689"/>
        <w:gridCol w:w="1391"/>
      </w:tblGrid>
      <w:tr w:rsidRPr="009A7298" w:rsidR="009A7298" w:rsidTr="009A7298" w14:paraId="0B673579" w14:textId="77777777">
        <w:trPr>
          <w:trHeight w:val="288"/>
        </w:trPr>
        <w:tc>
          <w:tcPr>
            <w:tcW w:w="4080" w:type="dxa"/>
            <w:gridSpan w:val="2"/>
            <w:tcBorders>
              <w:top w:val="single" w:color="auto" w:sz="4" w:space="0"/>
              <w:left w:val="single" w:color="auto" w:sz="4" w:space="0"/>
              <w:bottom w:val="single" w:color="auto" w:sz="4" w:space="0"/>
              <w:right w:val="nil"/>
            </w:tcBorders>
            <w:shd w:val="clear" w:color="000000" w:fill="D9E1F2"/>
            <w:noWrap/>
            <w:vAlign w:val="bottom"/>
            <w:hideMark/>
          </w:tcPr>
          <w:p w:rsidRPr="009A7298" w:rsidR="009A7298" w:rsidP="009A7298" w:rsidRDefault="009A7298" w14:paraId="085A44E3" w14:textId="77777777">
            <w:pPr>
              <w:spacing w:after="0" w:line="240" w:lineRule="auto"/>
              <w:rPr>
                <w:rFonts w:ascii="Calibri" w:hAnsi="Calibri" w:eastAsia="Times New Roman" w:cs="Calibri"/>
                <w:b/>
                <w:bCs/>
                <w:color w:val="000000"/>
              </w:rPr>
            </w:pPr>
            <w:r w:rsidRPr="009A7298">
              <w:rPr>
                <w:rFonts w:ascii="Calibri" w:hAnsi="Calibri" w:eastAsia="Times New Roman" w:cs="Calibri"/>
                <w:b/>
                <w:bCs/>
                <w:color w:val="000000"/>
              </w:rPr>
              <w:t xml:space="preserve">Assets </w:t>
            </w:r>
          </w:p>
        </w:tc>
        <w:tc>
          <w:tcPr>
            <w:tcW w:w="520" w:type="dxa"/>
            <w:tcBorders>
              <w:top w:val="single" w:color="auto" w:sz="4" w:space="0"/>
              <w:left w:val="single" w:color="auto" w:sz="4" w:space="0"/>
              <w:bottom w:val="nil"/>
              <w:right w:val="single" w:color="auto" w:sz="4" w:space="0"/>
            </w:tcBorders>
            <w:shd w:val="clear" w:color="000000" w:fill="E7E6E6"/>
            <w:noWrap/>
            <w:vAlign w:val="bottom"/>
            <w:hideMark/>
          </w:tcPr>
          <w:p w:rsidRPr="009A7298" w:rsidR="009A7298" w:rsidP="009A7298" w:rsidRDefault="009A7298" w14:paraId="0A116427"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4080" w:type="dxa"/>
            <w:gridSpan w:val="2"/>
            <w:tcBorders>
              <w:top w:val="single" w:color="auto" w:sz="4" w:space="0"/>
              <w:left w:val="nil"/>
              <w:bottom w:val="single" w:color="auto" w:sz="4" w:space="0"/>
              <w:right w:val="single" w:color="000000" w:sz="4" w:space="0"/>
            </w:tcBorders>
            <w:shd w:val="clear" w:color="000000" w:fill="D9E1F2"/>
            <w:vAlign w:val="bottom"/>
            <w:hideMark/>
          </w:tcPr>
          <w:p w:rsidRPr="009A7298" w:rsidR="009A7298" w:rsidP="009A7298" w:rsidRDefault="009A7298" w14:paraId="583BDBAC" w14:textId="77777777">
            <w:pPr>
              <w:spacing w:after="0" w:line="240" w:lineRule="auto"/>
              <w:rPr>
                <w:rFonts w:ascii="Calibri" w:hAnsi="Calibri" w:eastAsia="Times New Roman" w:cs="Calibri"/>
                <w:b/>
                <w:bCs/>
                <w:color w:val="000000"/>
              </w:rPr>
            </w:pPr>
            <w:r w:rsidRPr="009A7298">
              <w:rPr>
                <w:rFonts w:ascii="Calibri" w:hAnsi="Calibri" w:eastAsia="Times New Roman" w:cs="Calibri"/>
                <w:b/>
                <w:bCs/>
                <w:color w:val="000000"/>
              </w:rPr>
              <w:t xml:space="preserve"> Liabilities </w:t>
            </w:r>
          </w:p>
        </w:tc>
      </w:tr>
      <w:tr w:rsidRPr="009A7298" w:rsidR="009A7298" w:rsidTr="009A7298" w14:paraId="461EA404" w14:textId="77777777">
        <w:trPr>
          <w:trHeight w:val="288"/>
        </w:trPr>
        <w:tc>
          <w:tcPr>
            <w:tcW w:w="2620" w:type="dxa"/>
            <w:tcBorders>
              <w:top w:val="nil"/>
              <w:left w:val="single" w:color="auto" w:sz="4" w:space="0"/>
              <w:bottom w:val="single" w:color="auto" w:sz="4" w:space="0"/>
              <w:right w:val="single" w:color="auto" w:sz="4" w:space="0"/>
            </w:tcBorders>
            <w:shd w:val="clear" w:color="auto" w:fill="auto"/>
            <w:noWrap/>
            <w:vAlign w:val="bottom"/>
            <w:hideMark/>
          </w:tcPr>
          <w:p w:rsidRPr="009A7298" w:rsidR="009A7298" w:rsidP="009A7298" w:rsidRDefault="009A7298" w14:paraId="117B0A39"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1460" w:type="dxa"/>
            <w:tcBorders>
              <w:top w:val="nil"/>
              <w:left w:val="nil"/>
              <w:bottom w:val="single" w:color="auto" w:sz="4" w:space="0"/>
              <w:right w:val="nil"/>
            </w:tcBorders>
            <w:shd w:val="clear" w:color="auto" w:fill="auto"/>
            <w:noWrap/>
            <w:vAlign w:val="bottom"/>
            <w:hideMark/>
          </w:tcPr>
          <w:p w:rsidRPr="009A7298" w:rsidR="009A7298" w:rsidP="009A7298" w:rsidRDefault="009A7298" w14:paraId="3843E714"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000000" w:fill="E7E6E6"/>
            <w:noWrap/>
            <w:vAlign w:val="bottom"/>
            <w:hideMark/>
          </w:tcPr>
          <w:p w:rsidRPr="009A7298" w:rsidR="009A7298" w:rsidP="009A7298" w:rsidRDefault="009A7298" w14:paraId="2004B0DA"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2689" w:type="dxa"/>
            <w:tcBorders>
              <w:top w:val="nil"/>
              <w:left w:val="nil"/>
              <w:bottom w:val="single" w:color="auto" w:sz="4" w:space="0"/>
              <w:right w:val="single" w:color="auto" w:sz="4" w:space="0"/>
            </w:tcBorders>
            <w:shd w:val="clear" w:color="auto" w:fill="auto"/>
            <w:noWrap/>
            <w:vAlign w:val="bottom"/>
            <w:hideMark/>
          </w:tcPr>
          <w:p w:rsidRPr="009A7298" w:rsidR="009A7298" w:rsidP="009A7298" w:rsidRDefault="009A7298" w14:paraId="6F0152B7"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1391" w:type="dxa"/>
            <w:tcBorders>
              <w:top w:val="nil"/>
              <w:left w:val="nil"/>
              <w:bottom w:val="single" w:color="auto" w:sz="4" w:space="0"/>
              <w:right w:val="single" w:color="auto" w:sz="4" w:space="0"/>
            </w:tcBorders>
            <w:shd w:val="clear" w:color="auto" w:fill="auto"/>
            <w:noWrap/>
            <w:vAlign w:val="bottom"/>
            <w:hideMark/>
          </w:tcPr>
          <w:p w:rsidRPr="009A7298" w:rsidR="009A7298" w:rsidP="009A7298" w:rsidRDefault="009A7298" w14:paraId="20CF272D"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r>
      <w:tr w:rsidRPr="009A7298" w:rsidR="009A7298" w:rsidTr="009A7298" w14:paraId="29A2EEC2" w14:textId="77777777">
        <w:trPr>
          <w:trHeight w:val="288"/>
        </w:trPr>
        <w:tc>
          <w:tcPr>
            <w:tcW w:w="2620" w:type="dxa"/>
            <w:tcBorders>
              <w:top w:val="nil"/>
              <w:left w:val="single" w:color="auto" w:sz="4" w:space="0"/>
              <w:bottom w:val="single" w:color="auto" w:sz="4" w:space="0"/>
              <w:right w:val="single" w:color="auto" w:sz="4" w:space="0"/>
            </w:tcBorders>
            <w:shd w:val="clear" w:color="auto" w:fill="auto"/>
            <w:noWrap/>
            <w:vAlign w:val="bottom"/>
            <w:hideMark/>
          </w:tcPr>
          <w:p w:rsidRPr="009A7298" w:rsidR="009A7298" w:rsidP="009A7298" w:rsidRDefault="009A7298" w14:paraId="20870FE9" w14:textId="77777777">
            <w:pPr>
              <w:spacing w:after="0" w:line="240" w:lineRule="auto"/>
              <w:rPr>
                <w:rFonts w:ascii="Calibri" w:hAnsi="Calibri" w:eastAsia="Times New Roman" w:cs="Calibri"/>
                <w:b/>
                <w:bCs/>
                <w:color w:val="000000"/>
              </w:rPr>
            </w:pPr>
            <w:r w:rsidRPr="009A7298">
              <w:rPr>
                <w:rFonts w:ascii="Calibri" w:hAnsi="Calibri" w:eastAsia="Times New Roman" w:cs="Calibri"/>
                <w:b/>
                <w:bCs/>
                <w:color w:val="000000"/>
              </w:rPr>
              <w:t xml:space="preserve"> Current Assets </w:t>
            </w:r>
          </w:p>
        </w:tc>
        <w:tc>
          <w:tcPr>
            <w:tcW w:w="1460" w:type="dxa"/>
            <w:tcBorders>
              <w:top w:val="nil"/>
              <w:left w:val="nil"/>
              <w:bottom w:val="single" w:color="auto" w:sz="4" w:space="0"/>
              <w:right w:val="nil"/>
            </w:tcBorders>
            <w:shd w:val="clear" w:color="auto" w:fill="auto"/>
            <w:noWrap/>
            <w:vAlign w:val="bottom"/>
            <w:hideMark/>
          </w:tcPr>
          <w:p w:rsidRPr="009A7298" w:rsidR="009A7298" w:rsidP="009A7298" w:rsidRDefault="009A7298" w14:paraId="787A2B0B" w14:textId="1EF2D6E1">
            <w:pPr>
              <w:spacing w:after="0" w:line="240" w:lineRule="auto"/>
              <w:rPr>
                <w:rFonts w:ascii="Calibri" w:hAnsi="Calibri" w:eastAsia="Times New Roman" w:cs="Calibri"/>
                <w:b/>
                <w:bCs/>
                <w:color w:val="000000"/>
              </w:rPr>
            </w:pPr>
            <w:r w:rsidRPr="009A7298">
              <w:rPr>
                <w:rFonts w:ascii="Calibri" w:hAnsi="Calibri" w:eastAsia="Times New Roman" w:cs="Calibri"/>
                <w:b/>
                <w:bCs/>
                <w:color w:val="000000"/>
              </w:rPr>
              <w:t>$</w:t>
            </w:r>
            <w:r>
              <w:rPr>
                <w:rFonts w:ascii="Calibri" w:hAnsi="Calibri" w:eastAsia="Times New Roman" w:cs="Calibri"/>
                <w:b/>
                <w:bCs/>
                <w:color w:val="000000"/>
              </w:rPr>
              <w:t xml:space="preserve"> </w:t>
            </w:r>
            <w:r w:rsidRPr="009A7298">
              <w:rPr>
                <w:rFonts w:ascii="Calibri" w:hAnsi="Calibri" w:eastAsia="Times New Roman" w:cs="Calibri"/>
                <w:b/>
                <w:bCs/>
                <w:color w:val="000000"/>
              </w:rPr>
              <w:t xml:space="preserve">700 </w:t>
            </w:r>
          </w:p>
        </w:tc>
        <w:tc>
          <w:tcPr>
            <w:tcW w:w="520" w:type="dxa"/>
            <w:tcBorders>
              <w:top w:val="nil"/>
              <w:left w:val="single" w:color="auto" w:sz="4" w:space="0"/>
              <w:bottom w:val="nil"/>
              <w:right w:val="single" w:color="auto" w:sz="4" w:space="0"/>
            </w:tcBorders>
            <w:shd w:val="clear" w:color="000000" w:fill="E7E6E6"/>
            <w:noWrap/>
            <w:vAlign w:val="bottom"/>
            <w:hideMark/>
          </w:tcPr>
          <w:p w:rsidRPr="009A7298" w:rsidR="009A7298" w:rsidP="009A7298" w:rsidRDefault="009A7298" w14:paraId="01D23731"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2689" w:type="dxa"/>
            <w:tcBorders>
              <w:top w:val="nil"/>
              <w:left w:val="nil"/>
              <w:bottom w:val="single" w:color="auto" w:sz="4" w:space="0"/>
              <w:right w:val="single" w:color="auto" w:sz="4" w:space="0"/>
            </w:tcBorders>
            <w:shd w:val="clear" w:color="auto" w:fill="auto"/>
            <w:noWrap/>
            <w:vAlign w:val="bottom"/>
            <w:hideMark/>
          </w:tcPr>
          <w:p w:rsidRPr="009A7298" w:rsidR="009A7298" w:rsidP="009A7298" w:rsidRDefault="009A7298" w14:paraId="789BFF61" w14:textId="77777777">
            <w:pPr>
              <w:spacing w:after="0" w:line="240" w:lineRule="auto"/>
              <w:rPr>
                <w:rFonts w:ascii="Calibri" w:hAnsi="Calibri" w:eastAsia="Times New Roman" w:cs="Calibri"/>
                <w:b/>
                <w:bCs/>
                <w:color w:val="000000"/>
              </w:rPr>
            </w:pPr>
            <w:r w:rsidRPr="009A7298">
              <w:rPr>
                <w:rFonts w:ascii="Calibri" w:hAnsi="Calibri" w:eastAsia="Times New Roman" w:cs="Calibri"/>
                <w:b/>
                <w:bCs/>
                <w:color w:val="000000"/>
              </w:rPr>
              <w:t xml:space="preserve"> Current liabilities </w:t>
            </w:r>
          </w:p>
        </w:tc>
        <w:tc>
          <w:tcPr>
            <w:tcW w:w="1391" w:type="dxa"/>
            <w:tcBorders>
              <w:top w:val="nil"/>
              <w:left w:val="nil"/>
              <w:bottom w:val="single" w:color="auto" w:sz="4" w:space="0"/>
              <w:right w:val="single" w:color="auto" w:sz="4" w:space="0"/>
            </w:tcBorders>
            <w:shd w:val="clear" w:color="auto" w:fill="auto"/>
            <w:noWrap/>
            <w:vAlign w:val="bottom"/>
            <w:hideMark/>
          </w:tcPr>
          <w:p w:rsidRPr="009A7298" w:rsidR="009A7298" w:rsidP="009A7298" w:rsidRDefault="009A7298" w14:paraId="13A12F5E" w14:textId="240E65CD">
            <w:pPr>
              <w:spacing w:after="0" w:line="240" w:lineRule="auto"/>
              <w:rPr>
                <w:rFonts w:ascii="Calibri" w:hAnsi="Calibri" w:eastAsia="Times New Roman" w:cs="Calibri"/>
                <w:b/>
                <w:bCs/>
                <w:color w:val="000000"/>
              </w:rPr>
            </w:pPr>
            <w:r w:rsidRPr="009A7298">
              <w:rPr>
                <w:rFonts w:ascii="Calibri" w:hAnsi="Calibri" w:eastAsia="Times New Roman" w:cs="Calibri"/>
                <w:b/>
                <w:bCs/>
                <w:color w:val="000000"/>
              </w:rPr>
              <w:t>$</w:t>
            </w:r>
            <w:r>
              <w:rPr>
                <w:rFonts w:ascii="Calibri" w:hAnsi="Calibri" w:eastAsia="Times New Roman" w:cs="Calibri"/>
                <w:b/>
                <w:bCs/>
                <w:color w:val="000000"/>
              </w:rPr>
              <w:t xml:space="preserve"> </w:t>
            </w:r>
            <w:r w:rsidRPr="009A7298">
              <w:rPr>
                <w:rFonts w:ascii="Calibri" w:hAnsi="Calibri" w:eastAsia="Times New Roman" w:cs="Calibri"/>
                <w:b/>
                <w:bCs/>
                <w:color w:val="000000"/>
              </w:rPr>
              <w:t xml:space="preserve">-   </w:t>
            </w:r>
          </w:p>
        </w:tc>
      </w:tr>
      <w:tr w:rsidRPr="009A7298" w:rsidR="009A7298" w:rsidTr="009A7298" w14:paraId="08BA3941" w14:textId="77777777">
        <w:trPr>
          <w:trHeight w:val="288"/>
        </w:trPr>
        <w:tc>
          <w:tcPr>
            <w:tcW w:w="2620" w:type="dxa"/>
            <w:tcBorders>
              <w:top w:val="nil"/>
              <w:left w:val="single" w:color="auto" w:sz="4" w:space="0"/>
              <w:bottom w:val="single" w:color="auto" w:sz="4" w:space="0"/>
              <w:right w:val="single" w:color="auto" w:sz="4" w:space="0"/>
            </w:tcBorders>
            <w:shd w:val="clear" w:color="000000" w:fill="E7E6E6"/>
            <w:noWrap/>
            <w:vAlign w:val="bottom"/>
            <w:hideMark/>
          </w:tcPr>
          <w:p w:rsidRPr="009A7298" w:rsidR="009A7298" w:rsidP="009A7298" w:rsidRDefault="009A7298" w14:paraId="6AAE587F"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1460" w:type="dxa"/>
            <w:tcBorders>
              <w:top w:val="nil"/>
              <w:left w:val="nil"/>
              <w:bottom w:val="single" w:color="auto" w:sz="4" w:space="0"/>
              <w:right w:val="nil"/>
            </w:tcBorders>
            <w:shd w:val="clear" w:color="000000" w:fill="E7E6E6"/>
            <w:noWrap/>
            <w:vAlign w:val="bottom"/>
            <w:hideMark/>
          </w:tcPr>
          <w:p w:rsidRPr="009A7298" w:rsidR="009A7298" w:rsidP="009A7298" w:rsidRDefault="009A7298" w14:paraId="3D86000A"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000000" w:fill="E7E6E6"/>
            <w:noWrap/>
            <w:vAlign w:val="bottom"/>
            <w:hideMark/>
          </w:tcPr>
          <w:p w:rsidRPr="009A7298" w:rsidR="009A7298" w:rsidP="009A7298" w:rsidRDefault="009A7298" w14:paraId="58BC5BCB"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2689" w:type="dxa"/>
            <w:tcBorders>
              <w:top w:val="nil"/>
              <w:left w:val="nil"/>
              <w:bottom w:val="single" w:color="auto" w:sz="4" w:space="0"/>
              <w:right w:val="single" w:color="auto" w:sz="4" w:space="0"/>
            </w:tcBorders>
            <w:shd w:val="clear" w:color="000000" w:fill="D9D9D9"/>
            <w:noWrap/>
            <w:vAlign w:val="bottom"/>
            <w:hideMark/>
          </w:tcPr>
          <w:p w:rsidRPr="009A7298" w:rsidR="009A7298" w:rsidP="009A7298" w:rsidRDefault="009A7298" w14:paraId="4D1A649F"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1391" w:type="dxa"/>
            <w:tcBorders>
              <w:top w:val="nil"/>
              <w:left w:val="nil"/>
              <w:bottom w:val="single" w:color="auto" w:sz="4" w:space="0"/>
              <w:right w:val="single" w:color="auto" w:sz="4" w:space="0"/>
            </w:tcBorders>
            <w:shd w:val="clear" w:color="000000" w:fill="D9D9D9"/>
            <w:noWrap/>
            <w:vAlign w:val="bottom"/>
            <w:hideMark/>
          </w:tcPr>
          <w:p w:rsidRPr="009A7298" w:rsidR="009A7298" w:rsidP="009A7298" w:rsidRDefault="009A7298" w14:paraId="0892F47E"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r>
      <w:tr w:rsidRPr="009A7298" w:rsidR="009A7298" w:rsidTr="009A7298" w14:paraId="1612EFC7" w14:textId="77777777">
        <w:trPr>
          <w:trHeight w:val="288"/>
        </w:trPr>
        <w:tc>
          <w:tcPr>
            <w:tcW w:w="2620" w:type="dxa"/>
            <w:tcBorders>
              <w:top w:val="nil"/>
              <w:left w:val="single" w:color="auto" w:sz="4" w:space="0"/>
              <w:bottom w:val="single" w:color="auto" w:sz="4" w:space="0"/>
              <w:right w:val="single" w:color="auto" w:sz="4" w:space="0"/>
            </w:tcBorders>
            <w:shd w:val="clear" w:color="auto" w:fill="auto"/>
            <w:noWrap/>
            <w:vAlign w:val="bottom"/>
            <w:hideMark/>
          </w:tcPr>
          <w:p w:rsidRPr="009A7298" w:rsidR="009A7298" w:rsidP="009A7298" w:rsidRDefault="009A7298" w14:paraId="6B331DEB"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xml:space="preserve"> Cash </w:t>
            </w:r>
          </w:p>
        </w:tc>
        <w:tc>
          <w:tcPr>
            <w:tcW w:w="1460" w:type="dxa"/>
            <w:tcBorders>
              <w:top w:val="nil"/>
              <w:left w:val="nil"/>
              <w:bottom w:val="single" w:color="auto" w:sz="4" w:space="0"/>
              <w:right w:val="nil"/>
            </w:tcBorders>
            <w:shd w:val="clear" w:color="000000" w:fill="A9D08E"/>
            <w:noWrap/>
            <w:vAlign w:val="bottom"/>
            <w:hideMark/>
          </w:tcPr>
          <w:p w:rsidRPr="009A7298" w:rsidR="009A7298" w:rsidP="009A7298" w:rsidRDefault="009A7298" w14:paraId="230FC020" w14:textId="3E4133FF">
            <w:pPr>
              <w:spacing w:after="0" w:line="240" w:lineRule="auto"/>
              <w:rPr>
                <w:rFonts w:ascii="Calibri" w:hAnsi="Calibri" w:eastAsia="Times New Roman" w:cs="Calibri"/>
                <w:color w:val="000000"/>
              </w:rPr>
            </w:pPr>
            <w:r w:rsidRPr="009A7298">
              <w:rPr>
                <w:rFonts w:ascii="Calibri" w:hAnsi="Calibri" w:eastAsia="Times New Roman" w:cs="Calibri"/>
                <w:color w:val="000000"/>
              </w:rPr>
              <w:t>$</w:t>
            </w:r>
            <w:r>
              <w:rPr>
                <w:rFonts w:ascii="Calibri" w:hAnsi="Calibri" w:eastAsia="Times New Roman" w:cs="Calibri"/>
                <w:color w:val="000000"/>
              </w:rPr>
              <w:t xml:space="preserve"> </w:t>
            </w:r>
            <w:r w:rsidRPr="009A7298">
              <w:rPr>
                <w:rFonts w:ascii="Calibri" w:hAnsi="Calibri" w:eastAsia="Times New Roman" w:cs="Calibri"/>
                <w:color w:val="000000"/>
              </w:rPr>
              <w:t xml:space="preserve">700 </w:t>
            </w:r>
          </w:p>
        </w:tc>
        <w:tc>
          <w:tcPr>
            <w:tcW w:w="520" w:type="dxa"/>
            <w:tcBorders>
              <w:top w:val="nil"/>
              <w:left w:val="single" w:color="auto" w:sz="4" w:space="0"/>
              <w:bottom w:val="nil"/>
              <w:right w:val="single" w:color="auto" w:sz="4" w:space="0"/>
            </w:tcBorders>
            <w:shd w:val="clear" w:color="000000" w:fill="E7E6E6"/>
            <w:noWrap/>
            <w:vAlign w:val="bottom"/>
            <w:hideMark/>
          </w:tcPr>
          <w:p w:rsidRPr="009A7298" w:rsidR="009A7298" w:rsidP="009A7298" w:rsidRDefault="009A7298" w14:paraId="2E4A59ED"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2689" w:type="dxa"/>
            <w:tcBorders>
              <w:top w:val="nil"/>
              <w:left w:val="nil"/>
              <w:bottom w:val="single" w:color="auto" w:sz="4" w:space="0"/>
              <w:right w:val="single" w:color="auto" w:sz="4" w:space="0"/>
            </w:tcBorders>
            <w:shd w:val="clear" w:color="auto" w:fill="auto"/>
            <w:noWrap/>
            <w:vAlign w:val="bottom"/>
          </w:tcPr>
          <w:p w:rsidRPr="009A7298" w:rsidR="009A7298" w:rsidP="009A7298" w:rsidRDefault="009A7298" w14:paraId="7568ABD1" w14:textId="625D199E">
            <w:pPr>
              <w:spacing w:after="0" w:line="240" w:lineRule="auto"/>
              <w:rPr>
                <w:rFonts w:ascii="Calibri" w:hAnsi="Calibri" w:eastAsia="Times New Roman" w:cs="Calibri"/>
                <w:color w:val="000000"/>
              </w:rPr>
            </w:pPr>
          </w:p>
        </w:tc>
        <w:tc>
          <w:tcPr>
            <w:tcW w:w="1391" w:type="dxa"/>
            <w:tcBorders>
              <w:top w:val="nil"/>
              <w:left w:val="nil"/>
              <w:bottom w:val="single" w:color="auto" w:sz="4" w:space="0"/>
              <w:right w:val="single" w:color="auto" w:sz="4" w:space="0"/>
            </w:tcBorders>
            <w:shd w:val="clear" w:color="auto" w:fill="auto"/>
            <w:noWrap/>
            <w:vAlign w:val="bottom"/>
          </w:tcPr>
          <w:p w:rsidRPr="009A7298" w:rsidR="009A7298" w:rsidP="009A7298" w:rsidRDefault="009A7298" w14:paraId="4B945F25" w14:textId="19941E5A">
            <w:pPr>
              <w:spacing w:after="0" w:line="240" w:lineRule="auto"/>
              <w:rPr>
                <w:rFonts w:ascii="Calibri" w:hAnsi="Calibri" w:eastAsia="Times New Roman" w:cs="Calibri"/>
                <w:color w:val="000000"/>
              </w:rPr>
            </w:pPr>
          </w:p>
        </w:tc>
      </w:tr>
      <w:tr w:rsidRPr="009A7298" w:rsidR="009A7298" w:rsidTr="009A7298" w14:paraId="64E08EDD" w14:textId="77777777">
        <w:trPr>
          <w:trHeight w:val="288"/>
        </w:trPr>
        <w:tc>
          <w:tcPr>
            <w:tcW w:w="2620" w:type="dxa"/>
            <w:tcBorders>
              <w:top w:val="nil"/>
              <w:left w:val="single" w:color="auto" w:sz="4" w:space="0"/>
              <w:bottom w:val="nil"/>
              <w:right w:val="single" w:color="auto" w:sz="4" w:space="0"/>
            </w:tcBorders>
            <w:shd w:val="clear" w:color="000000" w:fill="E7E6E6"/>
            <w:noWrap/>
            <w:vAlign w:val="bottom"/>
            <w:hideMark/>
          </w:tcPr>
          <w:p w:rsidRPr="009A7298" w:rsidR="009A7298" w:rsidP="009A7298" w:rsidRDefault="009A7298" w14:paraId="0B07E4FE"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1460" w:type="dxa"/>
            <w:tcBorders>
              <w:top w:val="nil"/>
              <w:left w:val="nil"/>
              <w:bottom w:val="nil"/>
              <w:right w:val="nil"/>
            </w:tcBorders>
            <w:shd w:val="clear" w:color="000000" w:fill="E7E6E6"/>
            <w:noWrap/>
            <w:vAlign w:val="bottom"/>
            <w:hideMark/>
          </w:tcPr>
          <w:p w:rsidRPr="009A7298" w:rsidR="009A7298" w:rsidP="009A7298" w:rsidRDefault="009A7298" w14:paraId="48E89739"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000000" w:fill="E7E6E6"/>
            <w:noWrap/>
            <w:vAlign w:val="bottom"/>
            <w:hideMark/>
          </w:tcPr>
          <w:p w:rsidRPr="009A7298" w:rsidR="009A7298" w:rsidP="009A7298" w:rsidRDefault="009A7298" w14:paraId="1DFE5354"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2689" w:type="dxa"/>
            <w:tcBorders>
              <w:top w:val="nil"/>
              <w:left w:val="nil"/>
              <w:bottom w:val="single" w:color="auto" w:sz="4" w:space="0"/>
              <w:right w:val="single" w:color="auto" w:sz="4" w:space="0"/>
            </w:tcBorders>
            <w:shd w:val="clear" w:color="auto" w:fill="auto"/>
            <w:noWrap/>
            <w:vAlign w:val="bottom"/>
            <w:hideMark/>
          </w:tcPr>
          <w:p w:rsidRPr="009A7298" w:rsidR="009A7298" w:rsidP="009A7298" w:rsidRDefault="009A7298" w14:paraId="40CF8D64" w14:textId="77777777">
            <w:pPr>
              <w:spacing w:after="0" w:line="240" w:lineRule="auto"/>
              <w:rPr>
                <w:rFonts w:ascii="Calibri" w:hAnsi="Calibri" w:eastAsia="Times New Roman" w:cs="Calibri"/>
                <w:b/>
                <w:bCs/>
                <w:color w:val="000000"/>
              </w:rPr>
            </w:pPr>
            <w:r w:rsidRPr="009A7298">
              <w:rPr>
                <w:rFonts w:ascii="Calibri" w:hAnsi="Calibri" w:eastAsia="Times New Roman" w:cs="Calibri"/>
                <w:b/>
                <w:bCs/>
                <w:color w:val="000000"/>
              </w:rPr>
              <w:t xml:space="preserve"> Total Owners' equity </w:t>
            </w:r>
          </w:p>
        </w:tc>
        <w:tc>
          <w:tcPr>
            <w:tcW w:w="1391" w:type="dxa"/>
            <w:tcBorders>
              <w:top w:val="nil"/>
              <w:left w:val="nil"/>
              <w:bottom w:val="single" w:color="auto" w:sz="4" w:space="0"/>
              <w:right w:val="single" w:color="auto" w:sz="4" w:space="0"/>
            </w:tcBorders>
            <w:shd w:val="clear" w:color="auto" w:fill="auto"/>
            <w:noWrap/>
            <w:vAlign w:val="bottom"/>
            <w:hideMark/>
          </w:tcPr>
          <w:p w:rsidRPr="009A7298" w:rsidR="009A7298" w:rsidP="009A7298" w:rsidRDefault="009A7298" w14:paraId="757000EE" w14:textId="1C9CC0CE">
            <w:pPr>
              <w:spacing w:after="0" w:line="240" w:lineRule="auto"/>
              <w:rPr>
                <w:rFonts w:ascii="Calibri" w:hAnsi="Calibri" w:eastAsia="Times New Roman" w:cs="Calibri"/>
                <w:b/>
                <w:bCs/>
                <w:color w:val="000000"/>
              </w:rPr>
            </w:pPr>
            <w:r w:rsidRPr="009A7298">
              <w:rPr>
                <w:rFonts w:ascii="Calibri" w:hAnsi="Calibri" w:eastAsia="Times New Roman" w:cs="Calibri"/>
                <w:b/>
                <w:bCs/>
                <w:color w:val="000000"/>
              </w:rPr>
              <w:t>$</w:t>
            </w:r>
            <w:r>
              <w:rPr>
                <w:rFonts w:ascii="Calibri" w:hAnsi="Calibri" w:eastAsia="Times New Roman" w:cs="Calibri"/>
                <w:b/>
                <w:bCs/>
                <w:color w:val="000000"/>
              </w:rPr>
              <w:t xml:space="preserve"> </w:t>
            </w:r>
            <w:r w:rsidRPr="009A7298">
              <w:rPr>
                <w:rFonts w:ascii="Calibri" w:hAnsi="Calibri" w:eastAsia="Times New Roman" w:cs="Calibri"/>
                <w:b/>
                <w:bCs/>
                <w:color w:val="000000"/>
              </w:rPr>
              <w:t xml:space="preserve">700 </w:t>
            </w:r>
          </w:p>
        </w:tc>
      </w:tr>
      <w:tr w:rsidRPr="009A7298" w:rsidR="009A7298" w:rsidTr="009A7298" w14:paraId="53AD598B" w14:textId="77777777">
        <w:trPr>
          <w:trHeight w:val="288"/>
        </w:trPr>
        <w:tc>
          <w:tcPr>
            <w:tcW w:w="2620" w:type="dxa"/>
            <w:tcBorders>
              <w:top w:val="nil"/>
              <w:left w:val="single" w:color="auto" w:sz="4" w:space="0"/>
              <w:bottom w:val="nil"/>
              <w:right w:val="single" w:color="auto" w:sz="4" w:space="0"/>
            </w:tcBorders>
            <w:shd w:val="clear" w:color="000000" w:fill="E7E6E6"/>
            <w:noWrap/>
            <w:vAlign w:val="bottom"/>
            <w:hideMark/>
          </w:tcPr>
          <w:p w:rsidRPr="009A7298" w:rsidR="009A7298" w:rsidP="009A7298" w:rsidRDefault="009A7298" w14:paraId="15D59D6A"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1460" w:type="dxa"/>
            <w:tcBorders>
              <w:top w:val="nil"/>
              <w:left w:val="nil"/>
              <w:bottom w:val="nil"/>
              <w:right w:val="nil"/>
            </w:tcBorders>
            <w:shd w:val="clear" w:color="000000" w:fill="E7E6E6"/>
            <w:noWrap/>
            <w:vAlign w:val="bottom"/>
            <w:hideMark/>
          </w:tcPr>
          <w:p w:rsidRPr="009A7298" w:rsidR="009A7298" w:rsidP="009A7298" w:rsidRDefault="009A7298" w14:paraId="3F0498EA"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000000" w:fill="E7E6E6"/>
            <w:noWrap/>
            <w:vAlign w:val="bottom"/>
            <w:hideMark/>
          </w:tcPr>
          <w:p w:rsidRPr="009A7298" w:rsidR="009A7298" w:rsidP="009A7298" w:rsidRDefault="009A7298" w14:paraId="2E6B25B2"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2689" w:type="dxa"/>
            <w:tcBorders>
              <w:top w:val="nil"/>
              <w:left w:val="nil"/>
              <w:bottom w:val="single" w:color="auto" w:sz="4" w:space="0"/>
              <w:right w:val="single" w:color="auto" w:sz="4" w:space="0"/>
            </w:tcBorders>
            <w:shd w:val="clear" w:color="000000" w:fill="D9D9D9"/>
            <w:noWrap/>
            <w:vAlign w:val="bottom"/>
            <w:hideMark/>
          </w:tcPr>
          <w:p w:rsidRPr="009A7298" w:rsidR="009A7298" w:rsidP="009A7298" w:rsidRDefault="009A7298" w14:paraId="5F91EB96"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1391" w:type="dxa"/>
            <w:tcBorders>
              <w:top w:val="nil"/>
              <w:left w:val="nil"/>
              <w:bottom w:val="single" w:color="auto" w:sz="4" w:space="0"/>
              <w:right w:val="single" w:color="auto" w:sz="4" w:space="0"/>
            </w:tcBorders>
            <w:shd w:val="clear" w:color="000000" w:fill="D9D9D9"/>
            <w:noWrap/>
            <w:vAlign w:val="bottom"/>
            <w:hideMark/>
          </w:tcPr>
          <w:p w:rsidRPr="009A7298" w:rsidR="009A7298" w:rsidP="009A7298" w:rsidRDefault="009A7298" w14:paraId="7C07D618"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r>
      <w:tr w:rsidRPr="009A7298" w:rsidR="009A7298" w:rsidTr="009A7298" w14:paraId="4B9F1083" w14:textId="77777777">
        <w:trPr>
          <w:trHeight w:val="288"/>
        </w:trPr>
        <w:tc>
          <w:tcPr>
            <w:tcW w:w="2620" w:type="dxa"/>
            <w:tcBorders>
              <w:top w:val="nil"/>
              <w:left w:val="single" w:color="auto" w:sz="4" w:space="0"/>
              <w:bottom w:val="nil"/>
              <w:right w:val="single" w:color="auto" w:sz="4" w:space="0"/>
            </w:tcBorders>
            <w:shd w:val="clear" w:color="000000" w:fill="E7E6E6"/>
            <w:noWrap/>
            <w:vAlign w:val="bottom"/>
            <w:hideMark/>
          </w:tcPr>
          <w:p w:rsidRPr="009A7298" w:rsidR="009A7298" w:rsidP="009A7298" w:rsidRDefault="009A7298" w14:paraId="3C510908"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1460" w:type="dxa"/>
            <w:tcBorders>
              <w:top w:val="nil"/>
              <w:left w:val="nil"/>
              <w:bottom w:val="nil"/>
              <w:right w:val="nil"/>
            </w:tcBorders>
            <w:shd w:val="clear" w:color="000000" w:fill="E7E6E6"/>
            <w:noWrap/>
            <w:vAlign w:val="bottom"/>
            <w:hideMark/>
          </w:tcPr>
          <w:p w:rsidRPr="009A7298" w:rsidR="009A7298" w:rsidP="009A7298" w:rsidRDefault="009A7298" w14:paraId="0BD44217"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000000" w:fill="E7E6E6"/>
            <w:noWrap/>
            <w:vAlign w:val="bottom"/>
            <w:hideMark/>
          </w:tcPr>
          <w:p w:rsidRPr="009A7298" w:rsidR="009A7298" w:rsidP="009A7298" w:rsidRDefault="009A7298" w14:paraId="68F81916"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2689" w:type="dxa"/>
            <w:tcBorders>
              <w:top w:val="nil"/>
              <w:left w:val="nil"/>
              <w:bottom w:val="single" w:color="auto" w:sz="4" w:space="0"/>
              <w:right w:val="single" w:color="auto" w:sz="4" w:space="0"/>
            </w:tcBorders>
            <w:shd w:val="clear" w:color="auto" w:fill="auto"/>
            <w:noWrap/>
            <w:vAlign w:val="bottom"/>
            <w:hideMark/>
          </w:tcPr>
          <w:p w:rsidRPr="009A7298" w:rsidR="009A7298" w:rsidP="009A7298" w:rsidRDefault="009A7298" w14:paraId="10E74BB1"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xml:space="preserve"> Common stock </w:t>
            </w:r>
          </w:p>
        </w:tc>
        <w:tc>
          <w:tcPr>
            <w:tcW w:w="1391" w:type="dxa"/>
            <w:tcBorders>
              <w:top w:val="nil"/>
              <w:left w:val="nil"/>
              <w:bottom w:val="single" w:color="auto" w:sz="4" w:space="0"/>
              <w:right w:val="single" w:color="auto" w:sz="4" w:space="0"/>
            </w:tcBorders>
            <w:shd w:val="clear" w:color="000000" w:fill="A9D08E"/>
            <w:noWrap/>
            <w:vAlign w:val="bottom"/>
            <w:hideMark/>
          </w:tcPr>
          <w:p w:rsidRPr="009A7298" w:rsidR="009A7298" w:rsidP="009A7298" w:rsidRDefault="009A7298" w14:paraId="144F91F5" w14:textId="0A98414A">
            <w:pPr>
              <w:spacing w:after="0" w:line="240" w:lineRule="auto"/>
              <w:rPr>
                <w:rFonts w:ascii="Calibri" w:hAnsi="Calibri" w:eastAsia="Times New Roman" w:cs="Calibri"/>
                <w:color w:val="000000"/>
              </w:rPr>
            </w:pPr>
            <w:r w:rsidRPr="009A7298">
              <w:rPr>
                <w:rFonts w:ascii="Calibri" w:hAnsi="Calibri" w:eastAsia="Times New Roman" w:cs="Calibri"/>
                <w:color w:val="000000"/>
              </w:rPr>
              <w:t>$</w:t>
            </w:r>
            <w:r>
              <w:rPr>
                <w:rFonts w:ascii="Calibri" w:hAnsi="Calibri" w:eastAsia="Times New Roman" w:cs="Calibri"/>
                <w:color w:val="000000"/>
              </w:rPr>
              <w:t xml:space="preserve"> </w:t>
            </w:r>
            <w:r w:rsidRPr="009A7298">
              <w:rPr>
                <w:rFonts w:ascii="Calibri" w:hAnsi="Calibri" w:eastAsia="Times New Roman" w:cs="Calibri"/>
                <w:color w:val="000000"/>
              </w:rPr>
              <w:t xml:space="preserve">700 </w:t>
            </w:r>
          </w:p>
        </w:tc>
      </w:tr>
      <w:tr w:rsidRPr="009A7298" w:rsidR="009A7298" w:rsidTr="009A7298" w14:paraId="73FAC701" w14:textId="77777777">
        <w:trPr>
          <w:trHeight w:val="288"/>
        </w:trPr>
        <w:tc>
          <w:tcPr>
            <w:tcW w:w="2620" w:type="dxa"/>
            <w:tcBorders>
              <w:top w:val="nil"/>
              <w:left w:val="single" w:color="auto" w:sz="4" w:space="0"/>
              <w:bottom w:val="single" w:color="auto" w:sz="4" w:space="0"/>
              <w:right w:val="single" w:color="auto" w:sz="4" w:space="0"/>
            </w:tcBorders>
            <w:shd w:val="clear" w:color="000000" w:fill="E7E6E6"/>
            <w:noWrap/>
            <w:vAlign w:val="bottom"/>
            <w:hideMark/>
          </w:tcPr>
          <w:p w:rsidRPr="009A7298" w:rsidR="009A7298" w:rsidP="009A7298" w:rsidRDefault="009A7298" w14:paraId="520A3DA5"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1460" w:type="dxa"/>
            <w:tcBorders>
              <w:top w:val="nil"/>
              <w:left w:val="nil"/>
              <w:bottom w:val="single" w:color="auto" w:sz="4" w:space="0"/>
              <w:right w:val="nil"/>
            </w:tcBorders>
            <w:shd w:val="clear" w:color="000000" w:fill="E7E6E6"/>
            <w:noWrap/>
            <w:vAlign w:val="bottom"/>
            <w:hideMark/>
          </w:tcPr>
          <w:p w:rsidRPr="009A7298" w:rsidR="009A7298" w:rsidP="009A7298" w:rsidRDefault="009A7298" w14:paraId="6DEBD594"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000000" w:fill="E7E6E6"/>
            <w:noWrap/>
            <w:vAlign w:val="bottom"/>
            <w:hideMark/>
          </w:tcPr>
          <w:p w:rsidRPr="009A7298" w:rsidR="009A7298" w:rsidP="009A7298" w:rsidRDefault="009A7298" w14:paraId="0B6D8B86"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2689" w:type="dxa"/>
            <w:tcBorders>
              <w:top w:val="nil"/>
              <w:left w:val="nil"/>
              <w:bottom w:val="single" w:color="auto" w:sz="4" w:space="0"/>
              <w:right w:val="single" w:color="auto" w:sz="4" w:space="0"/>
            </w:tcBorders>
            <w:shd w:val="clear" w:color="000000" w:fill="D9D9D9"/>
            <w:noWrap/>
            <w:vAlign w:val="bottom"/>
            <w:hideMark/>
          </w:tcPr>
          <w:p w:rsidRPr="009A7298" w:rsidR="009A7298" w:rsidP="009A7298" w:rsidRDefault="009A7298" w14:paraId="048E57CB"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1391" w:type="dxa"/>
            <w:tcBorders>
              <w:top w:val="nil"/>
              <w:left w:val="nil"/>
              <w:bottom w:val="single" w:color="auto" w:sz="4" w:space="0"/>
              <w:right w:val="single" w:color="auto" w:sz="4" w:space="0"/>
            </w:tcBorders>
            <w:shd w:val="clear" w:color="000000" w:fill="D9D9D9"/>
            <w:noWrap/>
            <w:vAlign w:val="bottom"/>
            <w:hideMark/>
          </w:tcPr>
          <w:p w:rsidRPr="009A7298" w:rsidR="009A7298" w:rsidP="009A7298" w:rsidRDefault="009A7298" w14:paraId="63CABE7E"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r>
      <w:tr w:rsidRPr="009A7298" w:rsidR="009A7298" w:rsidTr="009A7298" w14:paraId="1D948AA4" w14:textId="77777777">
        <w:trPr>
          <w:trHeight w:val="288"/>
        </w:trPr>
        <w:tc>
          <w:tcPr>
            <w:tcW w:w="2620" w:type="dxa"/>
            <w:tcBorders>
              <w:top w:val="nil"/>
              <w:left w:val="single" w:color="auto" w:sz="4" w:space="0"/>
              <w:bottom w:val="single" w:color="auto" w:sz="4" w:space="0"/>
              <w:right w:val="single" w:color="auto" w:sz="4" w:space="0"/>
            </w:tcBorders>
            <w:shd w:val="clear" w:color="auto" w:fill="auto"/>
            <w:noWrap/>
            <w:vAlign w:val="bottom"/>
            <w:hideMark/>
          </w:tcPr>
          <w:p w:rsidRPr="009A7298" w:rsidR="009A7298" w:rsidP="009A7298" w:rsidRDefault="009A7298" w14:paraId="76B16C64" w14:textId="77777777">
            <w:pPr>
              <w:spacing w:after="0" w:line="240" w:lineRule="auto"/>
              <w:rPr>
                <w:rFonts w:ascii="Calibri" w:hAnsi="Calibri" w:eastAsia="Times New Roman" w:cs="Calibri"/>
                <w:b/>
                <w:bCs/>
                <w:color w:val="000000"/>
              </w:rPr>
            </w:pPr>
            <w:r w:rsidRPr="009A7298">
              <w:rPr>
                <w:rFonts w:ascii="Calibri" w:hAnsi="Calibri" w:eastAsia="Times New Roman" w:cs="Calibri"/>
                <w:b/>
                <w:bCs/>
                <w:color w:val="000000"/>
              </w:rPr>
              <w:t xml:space="preserve"> Total Assets </w:t>
            </w:r>
          </w:p>
        </w:tc>
        <w:tc>
          <w:tcPr>
            <w:tcW w:w="1460" w:type="dxa"/>
            <w:tcBorders>
              <w:top w:val="nil"/>
              <w:left w:val="nil"/>
              <w:bottom w:val="single" w:color="auto" w:sz="4" w:space="0"/>
              <w:right w:val="nil"/>
            </w:tcBorders>
            <w:shd w:val="clear" w:color="auto" w:fill="auto"/>
            <w:noWrap/>
            <w:vAlign w:val="bottom"/>
            <w:hideMark/>
          </w:tcPr>
          <w:p w:rsidRPr="009A7298" w:rsidR="009A7298" w:rsidP="009A7298" w:rsidRDefault="009A7298" w14:paraId="0F98426D" w14:textId="4D91E3C5">
            <w:pPr>
              <w:spacing w:after="0" w:line="240" w:lineRule="auto"/>
              <w:rPr>
                <w:rFonts w:ascii="Calibri" w:hAnsi="Calibri" w:eastAsia="Times New Roman" w:cs="Calibri"/>
                <w:b/>
                <w:bCs/>
                <w:color w:val="000000"/>
              </w:rPr>
            </w:pPr>
            <w:r w:rsidRPr="009A7298">
              <w:rPr>
                <w:rFonts w:ascii="Calibri" w:hAnsi="Calibri" w:eastAsia="Times New Roman" w:cs="Calibri"/>
                <w:b/>
                <w:bCs/>
                <w:color w:val="000000"/>
              </w:rPr>
              <w:t>$</w:t>
            </w:r>
            <w:r>
              <w:rPr>
                <w:rFonts w:ascii="Calibri" w:hAnsi="Calibri" w:eastAsia="Times New Roman" w:cs="Calibri"/>
                <w:b/>
                <w:bCs/>
                <w:color w:val="000000"/>
              </w:rPr>
              <w:t xml:space="preserve"> </w:t>
            </w:r>
            <w:r w:rsidRPr="009A7298">
              <w:rPr>
                <w:rFonts w:ascii="Calibri" w:hAnsi="Calibri" w:eastAsia="Times New Roman" w:cs="Calibri"/>
                <w:b/>
                <w:bCs/>
                <w:color w:val="000000"/>
              </w:rPr>
              <w:t xml:space="preserve">700 </w:t>
            </w:r>
          </w:p>
        </w:tc>
        <w:tc>
          <w:tcPr>
            <w:tcW w:w="520" w:type="dxa"/>
            <w:tcBorders>
              <w:top w:val="nil"/>
              <w:left w:val="single" w:color="auto" w:sz="4" w:space="0"/>
              <w:bottom w:val="single" w:color="auto" w:sz="4" w:space="0"/>
              <w:right w:val="single" w:color="auto" w:sz="4" w:space="0"/>
            </w:tcBorders>
            <w:shd w:val="clear" w:color="000000" w:fill="E7E6E6"/>
            <w:noWrap/>
            <w:vAlign w:val="bottom"/>
            <w:hideMark/>
          </w:tcPr>
          <w:p w:rsidRPr="009A7298" w:rsidR="009A7298" w:rsidP="009A7298" w:rsidRDefault="009A7298" w14:paraId="5F38FA15" w14:textId="77777777">
            <w:pPr>
              <w:spacing w:after="0" w:line="240" w:lineRule="auto"/>
              <w:rPr>
                <w:rFonts w:ascii="Calibri" w:hAnsi="Calibri" w:eastAsia="Times New Roman" w:cs="Calibri"/>
                <w:color w:val="000000"/>
              </w:rPr>
            </w:pPr>
            <w:r w:rsidRPr="009A7298">
              <w:rPr>
                <w:rFonts w:ascii="Calibri" w:hAnsi="Calibri" w:eastAsia="Times New Roman" w:cs="Calibri"/>
                <w:color w:val="000000"/>
              </w:rPr>
              <w:t> </w:t>
            </w:r>
          </w:p>
        </w:tc>
        <w:tc>
          <w:tcPr>
            <w:tcW w:w="2689" w:type="dxa"/>
            <w:tcBorders>
              <w:top w:val="nil"/>
              <w:left w:val="nil"/>
              <w:bottom w:val="single" w:color="auto" w:sz="4" w:space="0"/>
              <w:right w:val="single" w:color="auto" w:sz="4" w:space="0"/>
            </w:tcBorders>
            <w:shd w:val="clear" w:color="auto" w:fill="auto"/>
            <w:noWrap/>
            <w:vAlign w:val="bottom"/>
            <w:hideMark/>
          </w:tcPr>
          <w:p w:rsidRPr="009A7298" w:rsidR="009A7298" w:rsidP="009A7298" w:rsidRDefault="009A7298" w14:paraId="27DED118" w14:textId="77777777">
            <w:pPr>
              <w:spacing w:after="0" w:line="240" w:lineRule="auto"/>
              <w:rPr>
                <w:rFonts w:ascii="Calibri" w:hAnsi="Calibri" w:eastAsia="Times New Roman" w:cs="Calibri"/>
                <w:b/>
                <w:bCs/>
                <w:color w:val="000000"/>
              </w:rPr>
            </w:pPr>
            <w:r w:rsidRPr="009A7298">
              <w:rPr>
                <w:rFonts w:ascii="Calibri" w:hAnsi="Calibri" w:eastAsia="Times New Roman" w:cs="Calibri"/>
                <w:b/>
                <w:bCs/>
                <w:color w:val="000000"/>
              </w:rPr>
              <w:t xml:space="preserve"> Total Liabilities and OE </w:t>
            </w:r>
          </w:p>
        </w:tc>
        <w:tc>
          <w:tcPr>
            <w:tcW w:w="1391" w:type="dxa"/>
            <w:tcBorders>
              <w:top w:val="nil"/>
              <w:left w:val="nil"/>
              <w:bottom w:val="single" w:color="auto" w:sz="4" w:space="0"/>
              <w:right w:val="single" w:color="auto" w:sz="4" w:space="0"/>
            </w:tcBorders>
            <w:shd w:val="clear" w:color="auto" w:fill="auto"/>
            <w:noWrap/>
            <w:vAlign w:val="bottom"/>
            <w:hideMark/>
          </w:tcPr>
          <w:p w:rsidRPr="009A7298" w:rsidR="009A7298" w:rsidP="009A7298" w:rsidRDefault="009A7298" w14:paraId="2A085AEA" w14:textId="09DA73E5">
            <w:pPr>
              <w:spacing w:after="0" w:line="240" w:lineRule="auto"/>
              <w:rPr>
                <w:rFonts w:ascii="Calibri" w:hAnsi="Calibri" w:eastAsia="Times New Roman" w:cs="Calibri"/>
                <w:b/>
                <w:bCs/>
                <w:color w:val="000000"/>
              </w:rPr>
            </w:pPr>
            <w:r w:rsidRPr="009A7298">
              <w:rPr>
                <w:rFonts w:ascii="Calibri" w:hAnsi="Calibri" w:eastAsia="Times New Roman" w:cs="Calibri"/>
                <w:b/>
                <w:bCs/>
                <w:color w:val="000000"/>
              </w:rPr>
              <w:t>$</w:t>
            </w:r>
            <w:r>
              <w:rPr>
                <w:rFonts w:ascii="Calibri" w:hAnsi="Calibri" w:eastAsia="Times New Roman" w:cs="Calibri"/>
                <w:b/>
                <w:bCs/>
                <w:color w:val="000000"/>
              </w:rPr>
              <w:t xml:space="preserve"> </w:t>
            </w:r>
            <w:r w:rsidRPr="009A7298">
              <w:rPr>
                <w:rFonts w:ascii="Calibri" w:hAnsi="Calibri" w:eastAsia="Times New Roman" w:cs="Calibri"/>
                <w:b/>
                <w:bCs/>
                <w:color w:val="000000"/>
              </w:rPr>
              <w:t xml:space="preserve">700 </w:t>
            </w:r>
          </w:p>
        </w:tc>
      </w:tr>
    </w:tbl>
    <w:p w:rsidR="009A7298" w:rsidP="007C7AD0" w:rsidRDefault="009A7298" w14:paraId="6F8DD129" w14:textId="23E50D29">
      <w:pPr>
        <w:jc w:val="both"/>
      </w:pPr>
      <w:r>
        <w:t>Table 3.1</w:t>
      </w:r>
    </w:p>
    <w:p w:rsidR="009A7298" w:rsidP="007C7AD0" w:rsidRDefault="009A7298" w14:paraId="2536920C" w14:textId="443F5B5E">
      <w:pPr>
        <w:jc w:val="both"/>
      </w:pPr>
      <w:r>
        <w:t>CEO Ms. Cici now decides to buy a machine for $ 500. As a result, its cash decreases to $ 200</w:t>
      </w:r>
      <w:r w:rsidR="0006695F">
        <w:t xml:space="preserve"> as in table 3.2 below.</w:t>
      </w:r>
    </w:p>
    <w:tbl>
      <w:tblPr>
        <w:tblW w:w="8680" w:type="dxa"/>
        <w:tblLook w:val="04A0" w:firstRow="1" w:lastRow="0" w:firstColumn="1" w:lastColumn="0" w:noHBand="0" w:noVBand="1"/>
      </w:tblPr>
      <w:tblGrid>
        <w:gridCol w:w="3351"/>
        <w:gridCol w:w="729"/>
        <w:gridCol w:w="520"/>
        <w:gridCol w:w="3395"/>
        <w:gridCol w:w="685"/>
      </w:tblGrid>
      <w:tr w:rsidRPr="0006695F" w:rsidR="0006695F" w:rsidTr="0006695F" w14:paraId="06DCAF79" w14:textId="77777777">
        <w:trPr>
          <w:trHeight w:val="288"/>
        </w:trPr>
        <w:tc>
          <w:tcPr>
            <w:tcW w:w="4080" w:type="dxa"/>
            <w:gridSpan w:val="2"/>
            <w:tcBorders>
              <w:top w:val="single" w:color="auto" w:sz="4" w:space="0"/>
              <w:left w:val="single" w:color="auto" w:sz="4" w:space="0"/>
              <w:bottom w:val="single" w:color="auto" w:sz="4" w:space="0"/>
              <w:right w:val="nil"/>
            </w:tcBorders>
            <w:shd w:val="clear" w:color="000000" w:fill="D9E1F2"/>
            <w:noWrap/>
            <w:vAlign w:val="bottom"/>
            <w:hideMark/>
          </w:tcPr>
          <w:p w:rsidRPr="0006695F" w:rsidR="0006695F" w:rsidP="0006695F" w:rsidRDefault="0006695F" w14:paraId="3B262438" w14:textId="77777777">
            <w:pPr>
              <w:spacing w:after="0" w:line="240" w:lineRule="auto"/>
              <w:rPr>
                <w:rFonts w:ascii="Calibri" w:hAnsi="Calibri" w:eastAsia="Times New Roman" w:cs="Calibri"/>
                <w:b/>
                <w:bCs/>
                <w:color w:val="000000"/>
              </w:rPr>
            </w:pPr>
            <w:r w:rsidRPr="0006695F">
              <w:rPr>
                <w:rFonts w:ascii="Calibri" w:hAnsi="Calibri" w:eastAsia="Times New Roman" w:cs="Calibri"/>
                <w:b/>
                <w:bCs/>
                <w:color w:val="000000"/>
              </w:rPr>
              <w:t xml:space="preserve">Assets </w:t>
            </w:r>
          </w:p>
        </w:tc>
        <w:tc>
          <w:tcPr>
            <w:tcW w:w="520" w:type="dxa"/>
            <w:tcBorders>
              <w:top w:val="single" w:color="auto" w:sz="4" w:space="0"/>
              <w:left w:val="single" w:color="auto" w:sz="4" w:space="0"/>
              <w:bottom w:val="nil"/>
              <w:right w:val="single" w:color="auto" w:sz="4" w:space="0"/>
            </w:tcBorders>
            <w:shd w:val="clear" w:color="000000" w:fill="E7E6E6"/>
            <w:noWrap/>
            <w:vAlign w:val="bottom"/>
            <w:hideMark/>
          </w:tcPr>
          <w:p w:rsidRPr="0006695F" w:rsidR="0006695F" w:rsidP="0006695F" w:rsidRDefault="0006695F" w14:paraId="41485CAC"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4080" w:type="dxa"/>
            <w:gridSpan w:val="2"/>
            <w:tcBorders>
              <w:top w:val="single" w:color="auto" w:sz="4" w:space="0"/>
              <w:left w:val="nil"/>
              <w:bottom w:val="single" w:color="auto" w:sz="4" w:space="0"/>
              <w:right w:val="single" w:color="000000" w:sz="4" w:space="0"/>
            </w:tcBorders>
            <w:shd w:val="clear" w:color="000000" w:fill="D9E1F2"/>
            <w:vAlign w:val="bottom"/>
            <w:hideMark/>
          </w:tcPr>
          <w:p w:rsidRPr="0006695F" w:rsidR="0006695F" w:rsidP="0006695F" w:rsidRDefault="0006695F" w14:paraId="101814A5" w14:textId="77777777">
            <w:pPr>
              <w:spacing w:after="0" w:line="240" w:lineRule="auto"/>
              <w:rPr>
                <w:rFonts w:ascii="Calibri" w:hAnsi="Calibri" w:eastAsia="Times New Roman" w:cs="Calibri"/>
                <w:b/>
                <w:bCs/>
                <w:color w:val="000000"/>
              </w:rPr>
            </w:pPr>
            <w:r w:rsidRPr="0006695F">
              <w:rPr>
                <w:rFonts w:ascii="Calibri" w:hAnsi="Calibri" w:eastAsia="Times New Roman" w:cs="Calibri"/>
                <w:b/>
                <w:bCs/>
                <w:color w:val="000000"/>
              </w:rPr>
              <w:t xml:space="preserve"> Liabilities </w:t>
            </w:r>
          </w:p>
        </w:tc>
      </w:tr>
      <w:tr w:rsidRPr="0006695F" w:rsidR="0006695F" w:rsidTr="0006695F" w14:paraId="748F9B75" w14:textId="77777777">
        <w:trPr>
          <w:trHeight w:val="288"/>
        </w:trPr>
        <w:tc>
          <w:tcPr>
            <w:tcW w:w="3351" w:type="dxa"/>
            <w:tcBorders>
              <w:top w:val="nil"/>
              <w:left w:val="single" w:color="auto" w:sz="4" w:space="0"/>
              <w:bottom w:val="single" w:color="auto" w:sz="4" w:space="0"/>
              <w:right w:val="single" w:color="auto" w:sz="4" w:space="0"/>
            </w:tcBorders>
            <w:shd w:val="clear" w:color="auto" w:fill="auto"/>
            <w:noWrap/>
            <w:vAlign w:val="bottom"/>
            <w:hideMark/>
          </w:tcPr>
          <w:p w:rsidRPr="0006695F" w:rsidR="0006695F" w:rsidP="0006695F" w:rsidRDefault="0006695F" w14:paraId="5B446AE7"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729" w:type="dxa"/>
            <w:tcBorders>
              <w:top w:val="nil"/>
              <w:left w:val="nil"/>
              <w:bottom w:val="single" w:color="auto" w:sz="4" w:space="0"/>
              <w:right w:val="nil"/>
            </w:tcBorders>
            <w:shd w:val="clear" w:color="auto" w:fill="auto"/>
            <w:noWrap/>
            <w:vAlign w:val="bottom"/>
            <w:hideMark/>
          </w:tcPr>
          <w:p w:rsidRPr="0006695F" w:rsidR="0006695F" w:rsidP="0006695F" w:rsidRDefault="0006695F" w14:paraId="6AC617BA"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000000" w:fill="E7E6E6"/>
            <w:noWrap/>
            <w:vAlign w:val="bottom"/>
            <w:hideMark/>
          </w:tcPr>
          <w:p w:rsidRPr="0006695F" w:rsidR="0006695F" w:rsidP="0006695F" w:rsidRDefault="0006695F" w14:paraId="4C89256B"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vAlign w:val="bottom"/>
            <w:hideMark/>
          </w:tcPr>
          <w:p w:rsidRPr="0006695F" w:rsidR="0006695F" w:rsidP="0006695F" w:rsidRDefault="0006695F" w14:paraId="446D549C"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vAlign w:val="bottom"/>
            <w:hideMark/>
          </w:tcPr>
          <w:p w:rsidRPr="0006695F" w:rsidR="0006695F" w:rsidP="0006695F" w:rsidRDefault="0006695F" w14:paraId="3153BD3D"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r>
      <w:tr w:rsidRPr="0006695F" w:rsidR="0006695F" w:rsidTr="0006695F" w14:paraId="7E0ECAFF" w14:textId="77777777">
        <w:trPr>
          <w:trHeight w:val="288"/>
        </w:trPr>
        <w:tc>
          <w:tcPr>
            <w:tcW w:w="3351" w:type="dxa"/>
            <w:tcBorders>
              <w:top w:val="nil"/>
              <w:left w:val="single" w:color="auto" w:sz="4" w:space="0"/>
              <w:bottom w:val="single" w:color="auto" w:sz="4" w:space="0"/>
              <w:right w:val="single" w:color="auto" w:sz="4" w:space="0"/>
            </w:tcBorders>
            <w:shd w:val="clear" w:color="auto" w:fill="auto"/>
            <w:noWrap/>
            <w:vAlign w:val="bottom"/>
            <w:hideMark/>
          </w:tcPr>
          <w:p w:rsidRPr="0006695F" w:rsidR="0006695F" w:rsidP="0006695F" w:rsidRDefault="0006695F" w14:paraId="444BD097" w14:textId="77777777">
            <w:pPr>
              <w:spacing w:after="0" w:line="240" w:lineRule="auto"/>
              <w:rPr>
                <w:rFonts w:ascii="Calibri" w:hAnsi="Calibri" w:eastAsia="Times New Roman" w:cs="Calibri"/>
                <w:b/>
                <w:bCs/>
                <w:color w:val="000000"/>
              </w:rPr>
            </w:pPr>
            <w:r w:rsidRPr="0006695F">
              <w:rPr>
                <w:rFonts w:ascii="Calibri" w:hAnsi="Calibri" w:eastAsia="Times New Roman" w:cs="Calibri"/>
                <w:b/>
                <w:bCs/>
                <w:color w:val="000000"/>
              </w:rPr>
              <w:t xml:space="preserve"> Current Assets </w:t>
            </w:r>
          </w:p>
        </w:tc>
        <w:tc>
          <w:tcPr>
            <w:tcW w:w="729" w:type="dxa"/>
            <w:tcBorders>
              <w:top w:val="nil"/>
              <w:left w:val="nil"/>
              <w:bottom w:val="single" w:color="auto" w:sz="4" w:space="0"/>
              <w:right w:val="nil"/>
            </w:tcBorders>
            <w:shd w:val="clear" w:color="auto" w:fill="auto"/>
            <w:noWrap/>
            <w:vAlign w:val="bottom"/>
            <w:hideMark/>
          </w:tcPr>
          <w:p w:rsidRPr="0006695F" w:rsidR="0006695F" w:rsidP="0006695F" w:rsidRDefault="0006695F" w14:paraId="2B8DF8B7" w14:textId="77777777">
            <w:pPr>
              <w:spacing w:after="0" w:line="240" w:lineRule="auto"/>
              <w:jc w:val="right"/>
              <w:rPr>
                <w:rFonts w:ascii="Calibri" w:hAnsi="Calibri" w:eastAsia="Times New Roman" w:cs="Calibri"/>
                <w:b/>
                <w:bCs/>
                <w:color w:val="000000"/>
              </w:rPr>
            </w:pPr>
            <w:r w:rsidRPr="0006695F">
              <w:rPr>
                <w:rFonts w:ascii="Calibri" w:hAnsi="Calibri" w:eastAsia="Times New Roman" w:cs="Calibri"/>
                <w:b/>
                <w:bCs/>
                <w:color w:val="000000"/>
              </w:rPr>
              <w:t xml:space="preserve">$200 </w:t>
            </w:r>
          </w:p>
        </w:tc>
        <w:tc>
          <w:tcPr>
            <w:tcW w:w="520" w:type="dxa"/>
            <w:tcBorders>
              <w:top w:val="nil"/>
              <w:left w:val="single" w:color="auto" w:sz="4" w:space="0"/>
              <w:bottom w:val="nil"/>
              <w:right w:val="single" w:color="auto" w:sz="4" w:space="0"/>
            </w:tcBorders>
            <w:shd w:val="clear" w:color="000000" w:fill="E7E6E6"/>
            <w:noWrap/>
            <w:vAlign w:val="bottom"/>
            <w:hideMark/>
          </w:tcPr>
          <w:p w:rsidRPr="0006695F" w:rsidR="0006695F" w:rsidP="0006695F" w:rsidRDefault="0006695F" w14:paraId="008B3F61"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vAlign w:val="bottom"/>
            <w:hideMark/>
          </w:tcPr>
          <w:p w:rsidRPr="0006695F" w:rsidR="0006695F" w:rsidP="0006695F" w:rsidRDefault="0006695F" w14:paraId="790B16DF" w14:textId="77777777">
            <w:pPr>
              <w:spacing w:after="0" w:line="240" w:lineRule="auto"/>
              <w:rPr>
                <w:rFonts w:ascii="Calibri" w:hAnsi="Calibri" w:eastAsia="Times New Roman" w:cs="Calibri"/>
                <w:b/>
                <w:bCs/>
                <w:color w:val="000000"/>
              </w:rPr>
            </w:pPr>
            <w:r w:rsidRPr="0006695F">
              <w:rPr>
                <w:rFonts w:ascii="Calibri" w:hAnsi="Calibri" w:eastAsia="Times New Roman" w:cs="Calibri"/>
                <w:b/>
                <w:bCs/>
                <w:color w:val="000000"/>
              </w:rPr>
              <w:t xml:space="preserve"> Current liabilities </w:t>
            </w:r>
          </w:p>
        </w:tc>
        <w:tc>
          <w:tcPr>
            <w:tcW w:w="685" w:type="dxa"/>
            <w:tcBorders>
              <w:top w:val="nil"/>
              <w:left w:val="nil"/>
              <w:bottom w:val="single" w:color="auto" w:sz="4" w:space="0"/>
              <w:right w:val="single" w:color="auto" w:sz="4" w:space="0"/>
            </w:tcBorders>
            <w:shd w:val="clear" w:color="auto" w:fill="auto"/>
            <w:noWrap/>
            <w:vAlign w:val="bottom"/>
            <w:hideMark/>
          </w:tcPr>
          <w:p w:rsidRPr="0006695F" w:rsidR="0006695F" w:rsidP="0006695F" w:rsidRDefault="0006695F" w14:paraId="3979506A" w14:textId="77777777">
            <w:pPr>
              <w:spacing w:after="0" w:line="240" w:lineRule="auto"/>
              <w:jc w:val="right"/>
              <w:rPr>
                <w:rFonts w:ascii="Calibri" w:hAnsi="Calibri" w:eastAsia="Times New Roman" w:cs="Calibri"/>
                <w:b/>
                <w:bCs/>
                <w:color w:val="000000"/>
              </w:rPr>
            </w:pPr>
            <w:r w:rsidRPr="0006695F">
              <w:rPr>
                <w:rFonts w:ascii="Calibri" w:hAnsi="Calibri" w:eastAsia="Times New Roman" w:cs="Calibri"/>
                <w:b/>
                <w:bCs/>
                <w:color w:val="000000"/>
              </w:rPr>
              <w:t xml:space="preserve">$0 </w:t>
            </w:r>
          </w:p>
        </w:tc>
      </w:tr>
      <w:tr w:rsidRPr="0006695F" w:rsidR="0006695F" w:rsidTr="0006695F" w14:paraId="7014CA27" w14:textId="77777777">
        <w:trPr>
          <w:trHeight w:val="288"/>
        </w:trPr>
        <w:tc>
          <w:tcPr>
            <w:tcW w:w="3351" w:type="dxa"/>
            <w:tcBorders>
              <w:top w:val="nil"/>
              <w:left w:val="single" w:color="auto" w:sz="4" w:space="0"/>
              <w:bottom w:val="single" w:color="auto" w:sz="4" w:space="0"/>
              <w:right w:val="single" w:color="auto" w:sz="4" w:space="0"/>
            </w:tcBorders>
            <w:shd w:val="clear" w:color="000000" w:fill="E7E6E6"/>
            <w:noWrap/>
            <w:vAlign w:val="bottom"/>
            <w:hideMark/>
          </w:tcPr>
          <w:p w:rsidRPr="0006695F" w:rsidR="0006695F" w:rsidP="0006695F" w:rsidRDefault="0006695F" w14:paraId="188E8656"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729" w:type="dxa"/>
            <w:tcBorders>
              <w:top w:val="nil"/>
              <w:left w:val="nil"/>
              <w:bottom w:val="single" w:color="auto" w:sz="4" w:space="0"/>
              <w:right w:val="nil"/>
            </w:tcBorders>
            <w:shd w:val="clear" w:color="000000" w:fill="E7E6E6"/>
            <w:noWrap/>
            <w:vAlign w:val="bottom"/>
            <w:hideMark/>
          </w:tcPr>
          <w:p w:rsidRPr="0006695F" w:rsidR="0006695F" w:rsidP="0006695F" w:rsidRDefault="0006695F" w14:paraId="2EC441B9"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000000" w:fill="E7E6E6"/>
            <w:noWrap/>
            <w:vAlign w:val="bottom"/>
            <w:hideMark/>
          </w:tcPr>
          <w:p w:rsidRPr="0006695F" w:rsidR="0006695F" w:rsidP="0006695F" w:rsidRDefault="0006695F" w14:paraId="3A1A1DB0"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000000" w:fill="D9D9D9"/>
            <w:noWrap/>
            <w:vAlign w:val="bottom"/>
            <w:hideMark/>
          </w:tcPr>
          <w:p w:rsidRPr="0006695F" w:rsidR="0006695F" w:rsidP="0006695F" w:rsidRDefault="0006695F" w14:paraId="16F1CDB8"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000000" w:fill="D9D9D9"/>
            <w:noWrap/>
            <w:vAlign w:val="bottom"/>
            <w:hideMark/>
          </w:tcPr>
          <w:p w:rsidRPr="0006695F" w:rsidR="0006695F" w:rsidP="0006695F" w:rsidRDefault="0006695F" w14:paraId="556DCB15"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r>
      <w:tr w:rsidRPr="0006695F" w:rsidR="0006695F" w:rsidTr="0006695F" w14:paraId="1AD9E8CD" w14:textId="77777777">
        <w:trPr>
          <w:trHeight w:val="288"/>
        </w:trPr>
        <w:tc>
          <w:tcPr>
            <w:tcW w:w="3351" w:type="dxa"/>
            <w:tcBorders>
              <w:top w:val="nil"/>
              <w:left w:val="single" w:color="auto" w:sz="4" w:space="0"/>
              <w:bottom w:val="single" w:color="auto" w:sz="4" w:space="0"/>
              <w:right w:val="single" w:color="auto" w:sz="4" w:space="0"/>
            </w:tcBorders>
            <w:shd w:val="clear" w:color="auto" w:fill="auto"/>
            <w:noWrap/>
            <w:vAlign w:val="bottom"/>
            <w:hideMark/>
          </w:tcPr>
          <w:p w:rsidRPr="0006695F" w:rsidR="0006695F" w:rsidP="0006695F" w:rsidRDefault="0006695F" w14:paraId="689C3F17"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xml:space="preserve"> Cash </w:t>
            </w:r>
          </w:p>
        </w:tc>
        <w:tc>
          <w:tcPr>
            <w:tcW w:w="729" w:type="dxa"/>
            <w:tcBorders>
              <w:top w:val="nil"/>
              <w:left w:val="nil"/>
              <w:bottom w:val="single" w:color="auto" w:sz="4" w:space="0"/>
              <w:right w:val="nil"/>
            </w:tcBorders>
            <w:shd w:val="clear" w:color="000000" w:fill="A9D08E"/>
            <w:noWrap/>
            <w:vAlign w:val="bottom"/>
            <w:hideMark/>
          </w:tcPr>
          <w:p w:rsidRPr="0006695F" w:rsidR="0006695F" w:rsidP="0006695F" w:rsidRDefault="0006695F" w14:paraId="4D2D382F" w14:textId="77777777">
            <w:pPr>
              <w:spacing w:after="0" w:line="240" w:lineRule="auto"/>
              <w:jc w:val="right"/>
              <w:rPr>
                <w:rFonts w:ascii="Calibri" w:hAnsi="Calibri" w:eastAsia="Times New Roman" w:cs="Calibri"/>
                <w:color w:val="000000"/>
              </w:rPr>
            </w:pPr>
            <w:r w:rsidRPr="0006695F">
              <w:rPr>
                <w:rFonts w:ascii="Calibri" w:hAnsi="Calibri" w:eastAsia="Times New Roman" w:cs="Calibri"/>
                <w:color w:val="000000"/>
              </w:rPr>
              <w:t xml:space="preserve">$200 </w:t>
            </w:r>
          </w:p>
        </w:tc>
        <w:tc>
          <w:tcPr>
            <w:tcW w:w="520" w:type="dxa"/>
            <w:tcBorders>
              <w:top w:val="nil"/>
              <w:left w:val="single" w:color="auto" w:sz="4" w:space="0"/>
              <w:bottom w:val="nil"/>
              <w:right w:val="single" w:color="auto" w:sz="4" w:space="0"/>
            </w:tcBorders>
            <w:shd w:val="clear" w:color="000000" w:fill="E7E6E6"/>
            <w:noWrap/>
            <w:vAlign w:val="bottom"/>
            <w:hideMark/>
          </w:tcPr>
          <w:p w:rsidRPr="0006695F" w:rsidR="0006695F" w:rsidP="0006695F" w:rsidRDefault="0006695F" w14:paraId="5AD15351"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vAlign w:val="bottom"/>
          </w:tcPr>
          <w:p w:rsidRPr="0006695F" w:rsidR="0006695F" w:rsidP="0006695F" w:rsidRDefault="0006695F" w14:paraId="2B762803" w14:textId="0EE52865">
            <w:pPr>
              <w:spacing w:after="0" w:line="240" w:lineRule="auto"/>
              <w:rPr>
                <w:rFonts w:ascii="Calibri" w:hAnsi="Calibri" w:eastAsia="Times New Roman" w:cs="Calibri"/>
                <w:color w:val="000000"/>
              </w:rPr>
            </w:pPr>
          </w:p>
        </w:tc>
        <w:tc>
          <w:tcPr>
            <w:tcW w:w="685" w:type="dxa"/>
            <w:tcBorders>
              <w:top w:val="nil"/>
              <w:left w:val="nil"/>
              <w:bottom w:val="single" w:color="auto" w:sz="4" w:space="0"/>
              <w:right w:val="single" w:color="auto" w:sz="4" w:space="0"/>
            </w:tcBorders>
            <w:shd w:val="clear" w:color="auto" w:fill="auto"/>
            <w:noWrap/>
            <w:vAlign w:val="bottom"/>
          </w:tcPr>
          <w:p w:rsidRPr="0006695F" w:rsidR="0006695F" w:rsidP="0006695F" w:rsidRDefault="0006695F" w14:paraId="6EE9CFE8" w14:textId="538420A4">
            <w:pPr>
              <w:spacing w:after="0" w:line="240" w:lineRule="auto"/>
              <w:rPr>
                <w:rFonts w:ascii="Calibri" w:hAnsi="Calibri" w:eastAsia="Times New Roman" w:cs="Calibri"/>
                <w:color w:val="000000"/>
              </w:rPr>
            </w:pPr>
          </w:p>
        </w:tc>
      </w:tr>
      <w:tr w:rsidRPr="0006695F" w:rsidR="0006695F" w:rsidTr="0006695F" w14:paraId="6B895C6C" w14:textId="77777777">
        <w:trPr>
          <w:trHeight w:val="288"/>
        </w:trPr>
        <w:tc>
          <w:tcPr>
            <w:tcW w:w="3351" w:type="dxa"/>
            <w:tcBorders>
              <w:top w:val="nil"/>
              <w:left w:val="single" w:color="auto" w:sz="4" w:space="0"/>
              <w:bottom w:val="single" w:color="auto" w:sz="4" w:space="0"/>
              <w:right w:val="single" w:color="auto" w:sz="4" w:space="0"/>
            </w:tcBorders>
            <w:shd w:val="clear" w:color="auto" w:fill="auto"/>
            <w:noWrap/>
            <w:vAlign w:val="bottom"/>
            <w:hideMark/>
          </w:tcPr>
          <w:p w:rsidRPr="0006695F" w:rsidR="0006695F" w:rsidP="0006695F" w:rsidRDefault="0006695F" w14:paraId="53F89B67"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729" w:type="dxa"/>
            <w:tcBorders>
              <w:top w:val="nil"/>
              <w:left w:val="nil"/>
              <w:bottom w:val="single" w:color="auto" w:sz="4" w:space="0"/>
              <w:right w:val="nil"/>
            </w:tcBorders>
            <w:shd w:val="clear" w:color="auto" w:fill="auto"/>
            <w:noWrap/>
            <w:vAlign w:val="bottom"/>
            <w:hideMark/>
          </w:tcPr>
          <w:p w:rsidRPr="0006695F" w:rsidR="0006695F" w:rsidP="0006695F" w:rsidRDefault="0006695F" w14:paraId="036EACF1"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000000" w:fill="E7E6E6"/>
            <w:noWrap/>
            <w:vAlign w:val="bottom"/>
            <w:hideMark/>
          </w:tcPr>
          <w:p w:rsidRPr="0006695F" w:rsidR="0006695F" w:rsidP="0006695F" w:rsidRDefault="0006695F" w14:paraId="47ED49F4"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vAlign w:val="bottom"/>
            <w:hideMark/>
          </w:tcPr>
          <w:p w:rsidRPr="0006695F" w:rsidR="0006695F" w:rsidP="0006695F" w:rsidRDefault="0006695F" w14:paraId="753AFC84"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vAlign w:val="bottom"/>
            <w:hideMark/>
          </w:tcPr>
          <w:p w:rsidRPr="0006695F" w:rsidR="0006695F" w:rsidP="0006695F" w:rsidRDefault="0006695F" w14:paraId="72F63CDA"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r>
      <w:tr w:rsidRPr="0006695F" w:rsidR="0006695F" w:rsidTr="0006695F" w14:paraId="671973E0" w14:textId="77777777">
        <w:trPr>
          <w:trHeight w:val="288"/>
        </w:trPr>
        <w:tc>
          <w:tcPr>
            <w:tcW w:w="3351" w:type="dxa"/>
            <w:tcBorders>
              <w:top w:val="nil"/>
              <w:left w:val="single" w:color="auto" w:sz="4" w:space="0"/>
              <w:bottom w:val="single" w:color="auto" w:sz="4" w:space="0"/>
              <w:right w:val="single" w:color="auto" w:sz="4" w:space="0"/>
            </w:tcBorders>
            <w:shd w:val="clear" w:color="auto" w:fill="auto"/>
            <w:noWrap/>
            <w:vAlign w:val="bottom"/>
            <w:hideMark/>
          </w:tcPr>
          <w:p w:rsidRPr="0006695F" w:rsidR="0006695F" w:rsidP="0006695F" w:rsidRDefault="0006695F" w14:paraId="0FAB845D" w14:textId="77777777">
            <w:pPr>
              <w:spacing w:after="0" w:line="240" w:lineRule="auto"/>
              <w:rPr>
                <w:rFonts w:ascii="Calibri" w:hAnsi="Calibri" w:eastAsia="Times New Roman" w:cs="Calibri"/>
                <w:b/>
                <w:bCs/>
                <w:color w:val="000000"/>
              </w:rPr>
            </w:pPr>
            <w:r w:rsidRPr="0006695F">
              <w:rPr>
                <w:rFonts w:ascii="Calibri" w:hAnsi="Calibri" w:eastAsia="Times New Roman" w:cs="Calibri"/>
                <w:b/>
                <w:bCs/>
                <w:color w:val="000000"/>
              </w:rPr>
              <w:t xml:space="preserve"> Long Term Assets </w:t>
            </w:r>
          </w:p>
        </w:tc>
        <w:tc>
          <w:tcPr>
            <w:tcW w:w="729" w:type="dxa"/>
            <w:tcBorders>
              <w:top w:val="nil"/>
              <w:left w:val="nil"/>
              <w:bottom w:val="single" w:color="auto" w:sz="4" w:space="0"/>
              <w:right w:val="nil"/>
            </w:tcBorders>
            <w:shd w:val="clear" w:color="auto" w:fill="auto"/>
            <w:noWrap/>
            <w:vAlign w:val="bottom"/>
            <w:hideMark/>
          </w:tcPr>
          <w:p w:rsidRPr="0006695F" w:rsidR="0006695F" w:rsidP="0006695F" w:rsidRDefault="0006695F" w14:paraId="42019144" w14:textId="77777777">
            <w:pPr>
              <w:spacing w:after="0" w:line="240" w:lineRule="auto"/>
              <w:jc w:val="right"/>
              <w:rPr>
                <w:rFonts w:ascii="Calibri" w:hAnsi="Calibri" w:eastAsia="Times New Roman" w:cs="Calibri"/>
                <w:b/>
                <w:bCs/>
                <w:color w:val="000000"/>
              </w:rPr>
            </w:pPr>
            <w:r w:rsidRPr="0006695F">
              <w:rPr>
                <w:rFonts w:ascii="Calibri" w:hAnsi="Calibri" w:eastAsia="Times New Roman" w:cs="Calibri"/>
                <w:b/>
                <w:bCs/>
                <w:color w:val="000000"/>
              </w:rPr>
              <w:t xml:space="preserve">$500 </w:t>
            </w:r>
          </w:p>
        </w:tc>
        <w:tc>
          <w:tcPr>
            <w:tcW w:w="520" w:type="dxa"/>
            <w:tcBorders>
              <w:top w:val="nil"/>
              <w:left w:val="single" w:color="auto" w:sz="4" w:space="0"/>
              <w:bottom w:val="nil"/>
              <w:right w:val="single" w:color="auto" w:sz="4" w:space="0"/>
            </w:tcBorders>
            <w:shd w:val="clear" w:color="000000" w:fill="E7E6E6"/>
            <w:noWrap/>
            <w:vAlign w:val="bottom"/>
            <w:hideMark/>
          </w:tcPr>
          <w:p w:rsidRPr="0006695F" w:rsidR="0006695F" w:rsidP="0006695F" w:rsidRDefault="0006695F" w14:paraId="512EC15B"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vAlign w:val="bottom"/>
            <w:hideMark/>
          </w:tcPr>
          <w:p w:rsidRPr="0006695F" w:rsidR="0006695F" w:rsidP="0006695F" w:rsidRDefault="0006695F" w14:paraId="09BCB03B" w14:textId="77777777">
            <w:pPr>
              <w:spacing w:after="0" w:line="240" w:lineRule="auto"/>
              <w:rPr>
                <w:rFonts w:ascii="Calibri" w:hAnsi="Calibri" w:eastAsia="Times New Roman" w:cs="Calibri"/>
                <w:b/>
                <w:bCs/>
                <w:color w:val="000000"/>
              </w:rPr>
            </w:pPr>
            <w:r w:rsidRPr="0006695F">
              <w:rPr>
                <w:rFonts w:ascii="Calibri" w:hAnsi="Calibri" w:eastAsia="Times New Roman" w:cs="Calibri"/>
                <w:b/>
                <w:bCs/>
                <w:color w:val="000000"/>
              </w:rPr>
              <w:t xml:space="preserve"> Long term Liabilities </w:t>
            </w:r>
          </w:p>
        </w:tc>
        <w:tc>
          <w:tcPr>
            <w:tcW w:w="685" w:type="dxa"/>
            <w:tcBorders>
              <w:top w:val="nil"/>
              <w:left w:val="nil"/>
              <w:bottom w:val="single" w:color="auto" w:sz="4" w:space="0"/>
              <w:right w:val="single" w:color="auto" w:sz="4" w:space="0"/>
            </w:tcBorders>
            <w:shd w:val="clear" w:color="auto" w:fill="auto"/>
            <w:noWrap/>
            <w:vAlign w:val="bottom"/>
            <w:hideMark/>
          </w:tcPr>
          <w:p w:rsidRPr="0006695F" w:rsidR="0006695F" w:rsidP="0006695F" w:rsidRDefault="0006695F" w14:paraId="26C177B0" w14:textId="77777777">
            <w:pPr>
              <w:spacing w:after="0" w:line="240" w:lineRule="auto"/>
              <w:jc w:val="right"/>
              <w:rPr>
                <w:rFonts w:ascii="Calibri" w:hAnsi="Calibri" w:eastAsia="Times New Roman" w:cs="Calibri"/>
                <w:b/>
                <w:bCs/>
                <w:color w:val="000000"/>
              </w:rPr>
            </w:pPr>
            <w:r w:rsidRPr="0006695F">
              <w:rPr>
                <w:rFonts w:ascii="Calibri" w:hAnsi="Calibri" w:eastAsia="Times New Roman" w:cs="Calibri"/>
                <w:b/>
                <w:bCs/>
                <w:color w:val="000000"/>
              </w:rPr>
              <w:t xml:space="preserve">$0 </w:t>
            </w:r>
          </w:p>
        </w:tc>
      </w:tr>
      <w:tr w:rsidRPr="0006695F" w:rsidR="0006695F" w:rsidTr="0006695F" w14:paraId="669B1DD3" w14:textId="77777777">
        <w:trPr>
          <w:trHeight w:val="288"/>
        </w:trPr>
        <w:tc>
          <w:tcPr>
            <w:tcW w:w="3351" w:type="dxa"/>
            <w:tcBorders>
              <w:top w:val="nil"/>
              <w:left w:val="single" w:color="auto" w:sz="4" w:space="0"/>
              <w:bottom w:val="single" w:color="auto" w:sz="4" w:space="0"/>
              <w:right w:val="single" w:color="auto" w:sz="4" w:space="0"/>
            </w:tcBorders>
            <w:shd w:val="clear" w:color="000000" w:fill="E7E6E6"/>
            <w:noWrap/>
            <w:vAlign w:val="bottom"/>
            <w:hideMark/>
          </w:tcPr>
          <w:p w:rsidRPr="0006695F" w:rsidR="0006695F" w:rsidP="0006695F" w:rsidRDefault="0006695F" w14:paraId="567F4984"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729" w:type="dxa"/>
            <w:tcBorders>
              <w:top w:val="nil"/>
              <w:left w:val="nil"/>
              <w:bottom w:val="single" w:color="auto" w:sz="4" w:space="0"/>
              <w:right w:val="nil"/>
            </w:tcBorders>
            <w:shd w:val="clear" w:color="000000" w:fill="E7E6E6"/>
            <w:noWrap/>
            <w:vAlign w:val="bottom"/>
            <w:hideMark/>
          </w:tcPr>
          <w:p w:rsidRPr="0006695F" w:rsidR="0006695F" w:rsidP="0006695F" w:rsidRDefault="0006695F" w14:paraId="6C34316E"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000000" w:fill="E7E6E6"/>
            <w:noWrap/>
            <w:vAlign w:val="bottom"/>
            <w:hideMark/>
          </w:tcPr>
          <w:p w:rsidRPr="0006695F" w:rsidR="0006695F" w:rsidP="0006695F" w:rsidRDefault="0006695F" w14:paraId="2959390E"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000000" w:fill="D9D9D9"/>
            <w:noWrap/>
            <w:vAlign w:val="bottom"/>
            <w:hideMark/>
          </w:tcPr>
          <w:p w:rsidRPr="0006695F" w:rsidR="0006695F" w:rsidP="0006695F" w:rsidRDefault="0006695F" w14:paraId="5EEE9DBC"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000000" w:fill="D9D9D9"/>
            <w:noWrap/>
            <w:vAlign w:val="bottom"/>
            <w:hideMark/>
          </w:tcPr>
          <w:p w:rsidRPr="0006695F" w:rsidR="0006695F" w:rsidP="0006695F" w:rsidRDefault="0006695F" w14:paraId="0326125D"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r>
      <w:tr w:rsidRPr="0006695F" w:rsidR="0006695F" w:rsidTr="0006695F" w14:paraId="15BF8A41" w14:textId="77777777">
        <w:trPr>
          <w:trHeight w:val="288"/>
        </w:trPr>
        <w:tc>
          <w:tcPr>
            <w:tcW w:w="3351" w:type="dxa"/>
            <w:tcBorders>
              <w:top w:val="nil"/>
              <w:left w:val="single" w:color="auto" w:sz="4" w:space="0"/>
              <w:bottom w:val="single" w:color="auto" w:sz="4" w:space="0"/>
              <w:right w:val="single" w:color="auto" w:sz="4" w:space="0"/>
            </w:tcBorders>
            <w:shd w:val="clear" w:color="auto" w:fill="auto"/>
            <w:noWrap/>
            <w:vAlign w:val="bottom"/>
            <w:hideMark/>
          </w:tcPr>
          <w:p w:rsidRPr="0006695F" w:rsidR="0006695F" w:rsidP="0006695F" w:rsidRDefault="0006695F" w14:paraId="67D40FA7"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xml:space="preserve"> Net Plant, property </w:t>
            </w:r>
          </w:p>
        </w:tc>
        <w:tc>
          <w:tcPr>
            <w:tcW w:w="729" w:type="dxa"/>
            <w:tcBorders>
              <w:top w:val="nil"/>
              <w:left w:val="nil"/>
              <w:bottom w:val="single" w:color="auto" w:sz="4" w:space="0"/>
              <w:right w:val="nil"/>
            </w:tcBorders>
            <w:shd w:val="clear" w:color="000000" w:fill="A9D08E"/>
            <w:noWrap/>
            <w:vAlign w:val="bottom"/>
            <w:hideMark/>
          </w:tcPr>
          <w:p w:rsidRPr="0006695F" w:rsidR="0006695F" w:rsidP="0006695F" w:rsidRDefault="0006695F" w14:paraId="4D696F01" w14:textId="77777777">
            <w:pPr>
              <w:spacing w:after="0" w:line="240" w:lineRule="auto"/>
              <w:jc w:val="right"/>
              <w:rPr>
                <w:rFonts w:ascii="Calibri" w:hAnsi="Calibri" w:eastAsia="Times New Roman" w:cs="Calibri"/>
                <w:color w:val="000000"/>
              </w:rPr>
            </w:pPr>
            <w:r w:rsidRPr="0006695F">
              <w:rPr>
                <w:rFonts w:ascii="Calibri" w:hAnsi="Calibri" w:eastAsia="Times New Roman" w:cs="Calibri"/>
                <w:color w:val="000000"/>
              </w:rPr>
              <w:t xml:space="preserve">$500 </w:t>
            </w:r>
          </w:p>
        </w:tc>
        <w:tc>
          <w:tcPr>
            <w:tcW w:w="520" w:type="dxa"/>
            <w:tcBorders>
              <w:top w:val="nil"/>
              <w:left w:val="single" w:color="auto" w:sz="4" w:space="0"/>
              <w:bottom w:val="nil"/>
              <w:right w:val="single" w:color="auto" w:sz="4" w:space="0"/>
            </w:tcBorders>
            <w:shd w:val="clear" w:color="000000" w:fill="E7E6E6"/>
            <w:noWrap/>
            <w:vAlign w:val="bottom"/>
            <w:hideMark/>
          </w:tcPr>
          <w:p w:rsidRPr="0006695F" w:rsidR="0006695F" w:rsidP="0006695F" w:rsidRDefault="0006695F" w14:paraId="60D4646F"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vAlign w:val="bottom"/>
          </w:tcPr>
          <w:p w:rsidRPr="0006695F" w:rsidR="0006695F" w:rsidP="0006695F" w:rsidRDefault="0006695F" w14:paraId="4F1DE5D1" w14:textId="315DD0B9">
            <w:pPr>
              <w:spacing w:after="0" w:line="240" w:lineRule="auto"/>
              <w:rPr>
                <w:rFonts w:ascii="Calibri" w:hAnsi="Calibri" w:eastAsia="Times New Roman" w:cs="Calibri"/>
                <w:color w:val="000000"/>
              </w:rPr>
            </w:pPr>
          </w:p>
        </w:tc>
        <w:tc>
          <w:tcPr>
            <w:tcW w:w="685" w:type="dxa"/>
            <w:tcBorders>
              <w:top w:val="nil"/>
              <w:left w:val="nil"/>
              <w:bottom w:val="single" w:color="auto" w:sz="4" w:space="0"/>
              <w:right w:val="single" w:color="auto" w:sz="4" w:space="0"/>
            </w:tcBorders>
            <w:shd w:val="clear" w:color="auto" w:fill="auto"/>
            <w:noWrap/>
            <w:vAlign w:val="bottom"/>
          </w:tcPr>
          <w:p w:rsidRPr="0006695F" w:rsidR="0006695F" w:rsidP="0006695F" w:rsidRDefault="0006695F" w14:paraId="4906678E" w14:textId="33287002">
            <w:pPr>
              <w:spacing w:after="0" w:line="240" w:lineRule="auto"/>
              <w:rPr>
                <w:rFonts w:ascii="Calibri" w:hAnsi="Calibri" w:eastAsia="Times New Roman" w:cs="Calibri"/>
                <w:color w:val="000000"/>
              </w:rPr>
            </w:pPr>
          </w:p>
        </w:tc>
      </w:tr>
      <w:tr w:rsidRPr="0006695F" w:rsidR="0006695F" w:rsidTr="0006695F" w14:paraId="0A0B7B66" w14:textId="77777777">
        <w:trPr>
          <w:trHeight w:val="288"/>
        </w:trPr>
        <w:tc>
          <w:tcPr>
            <w:tcW w:w="3351" w:type="dxa"/>
            <w:tcBorders>
              <w:top w:val="nil"/>
              <w:left w:val="single" w:color="auto" w:sz="4" w:space="0"/>
              <w:bottom w:val="nil"/>
              <w:right w:val="single" w:color="auto" w:sz="4" w:space="0"/>
            </w:tcBorders>
            <w:shd w:val="clear" w:color="000000" w:fill="E7E6E6"/>
            <w:noWrap/>
            <w:vAlign w:val="bottom"/>
            <w:hideMark/>
          </w:tcPr>
          <w:p w:rsidRPr="0006695F" w:rsidR="0006695F" w:rsidP="0006695F" w:rsidRDefault="0006695F" w14:paraId="5C691DB9"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729" w:type="dxa"/>
            <w:tcBorders>
              <w:top w:val="nil"/>
              <w:left w:val="nil"/>
              <w:bottom w:val="nil"/>
              <w:right w:val="nil"/>
            </w:tcBorders>
            <w:shd w:val="clear" w:color="000000" w:fill="E7E6E6"/>
            <w:noWrap/>
            <w:vAlign w:val="bottom"/>
            <w:hideMark/>
          </w:tcPr>
          <w:p w:rsidRPr="0006695F" w:rsidR="0006695F" w:rsidP="0006695F" w:rsidRDefault="0006695F" w14:paraId="47A6318D"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000000" w:fill="E7E6E6"/>
            <w:noWrap/>
            <w:vAlign w:val="bottom"/>
            <w:hideMark/>
          </w:tcPr>
          <w:p w:rsidRPr="0006695F" w:rsidR="0006695F" w:rsidP="0006695F" w:rsidRDefault="0006695F" w14:paraId="4DC7C4EA"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vAlign w:val="bottom"/>
            <w:hideMark/>
          </w:tcPr>
          <w:p w:rsidRPr="0006695F" w:rsidR="0006695F" w:rsidP="0006695F" w:rsidRDefault="0006695F" w14:paraId="03DA24EC" w14:textId="77777777">
            <w:pPr>
              <w:spacing w:after="0" w:line="240" w:lineRule="auto"/>
              <w:rPr>
                <w:rFonts w:ascii="Calibri" w:hAnsi="Calibri" w:eastAsia="Times New Roman" w:cs="Calibri"/>
                <w:b/>
                <w:bCs/>
                <w:color w:val="000000"/>
              </w:rPr>
            </w:pPr>
            <w:r w:rsidRPr="0006695F">
              <w:rPr>
                <w:rFonts w:ascii="Calibri" w:hAnsi="Calibri" w:eastAsia="Times New Roman" w:cs="Calibri"/>
                <w:b/>
                <w:bCs/>
                <w:color w:val="000000"/>
              </w:rPr>
              <w:t xml:space="preserve"> Total Owners' equity </w:t>
            </w:r>
          </w:p>
        </w:tc>
        <w:tc>
          <w:tcPr>
            <w:tcW w:w="685" w:type="dxa"/>
            <w:tcBorders>
              <w:top w:val="nil"/>
              <w:left w:val="nil"/>
              <w:bottom w:val="single" w:color="auto" w:sz="4" w:space="0"/>
              <w:right w:val="single" w:color="auto" w:sz="4" w:space="0"/>
            </w:tcBorders>
            <w:shd w:val="clear" w:color="auto" w:fill="auto"/>
            <w:noWrap/>
            <w:vAlign w:val="bottom"/>
            <w:hideMark/>
          </w:tcPr>
          <w:p w:rsidRPr="0006695F" w:rsidR="0006695F" w:rsidP="0006695F" w:rsidRDefault="0006695F" w14:paraId="62C71207" w14:textId="77777777">
            <w:pPr>
              <w:spacing w:after="0" w:line="240" w:lineRule="auto"/>
              <w:jc w:val="right"/>
              <w:rPr>
                <w:rFonts w:ascii="Calibri" w:hAnsi="Calibri" w:eastAsia="Times New Roman" w:cs="Calibri"/>
                <w:b/>
                <w:bCs/>
                <w:color w:val="000000"/>
              </w:rPr>
            </w:pPr>
            <w:r w:rsidRPr="0006695F">
              <w:rPr>
                <w:rFonts w:ascii="Calibri" w:hAnsi="Calibri" w:eastAsia="Times New Roman" w:cs="Calibri"/>
                <w:b/>
                <w:bCs/>
                <w:color w:val="000000"/>
              </w:rPr>
              <w:t xml:space="preserve">$700 </w:t>
            </w:r>
          </w:p>
        </w:tc>
      </w:tr>
      <w:tr w:rsidRPr="0006695F" w:rsidR="0006695F" w:rsidTr="0006695F" w14:paraId="1A14F886" w14:textId="77777777">
        <w:trPr>
          <w:trHeight w:val="288"/>
        </w:trPr>
        <w:tc>
          <w:tcPr>
            <w:tcW w:w="3351" w:type="dxa"/>
            <w:tcBorders>
              <w:top w:val="nil"/>
              <w:left w:val="single" w:color="auto" w:sz="4" w:space="0"/>
              <w:bottom w:val="nil"/>
              <w:right w:val="single" w:color="auto" w:sz="4" w:space="0"/>
            </w:tcBorders>
            <w:shd w:val="clear" w:color="000000" w:fill="E7E6E6"/>
            <w:noWrap/>
            <w:vAlign w:val="bottom"/>
            <w:hideMark/>
          </w:tcPr>
          <w:p w:rsidRPr="0006695F" w:rsidR="0006695F" w:rsidP="0006695F" w:rsidRDefault="0006695F" w14:paraId="7589BE42"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729" w:type="dxa"/>
            <w:tcBorders>
              <w:top w:val="nil"/>
              <w:left w:val="nil"/>
              <w:bottom w:val="nil"/>
              <w:right w:val="nil"/>
            </w:tcBorders>
            <w:shd w:val="clear" w:color="000000" w:fill="E7E6E6"/>
            <w:noWrap/>
            <w:vAlign w:val="bottom"/>
            <w:hideMark/>
          </w:tcPr>
          <w:p w:rsidRPr="0006695F" w:rsidR="0006695F" w:rsidP="0006695F" w:rsidRDefault="0006695F" w14:paraId="4054F1BF"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000000" w:fill="E7E6E6"/>
            <w:noWrap/>
            <w:vAlign w:val="bottom"/>
            <w:hideMark/>
          </w:tcPr>
          <w:p w:rsidRPr="0006695F" w:rsidR="0006695F" w:rsidP="0006695F" w:rsidRDefault="0006695F" w14:paraId="15CB0B53"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000000" w:fill="D9D9D9"/>
            <w:noWrap/>
            <w:vAlign w:val="bottom"/>
            <w:hideMark/>
          </w:tcPr>
          <w:p w:rsidRPr="0006695F" w:rsidR="0006695F" w:rsidP="0006695F" w:rsidRDefault="0006695F" w14:paraId="297E27F3"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000000" w:fill="D9D9D9"/>
            <w:noWrap/>
            <w:vAlign w:val="bottom"/>
            <w:hideMark/>
          </w:tcPr>
          <w:p w:rsidRPr="0006695F" w:rsidR="0006695F" w:rsidP="0006695F" w:rsidRDefault="0006695F" w14:paraId="67CF62FA"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r>
      <w:tr w:rsidRPr="0006695F" w:rsidR="0006695F" w:rsidTr="0006695F" w14:paraId="3E531F53" w14:textId="77777777">
        <w:trPr>
          <w:trHeight w:val="288"/>
        </w:trPr>
        <w:tc>
          <w:tcPr>
            <w:tcW w:w="3351" w:type="dxa"/>
            <w:tcBorders>
              <w:top w:val="nil"/>
              <w:left w:val="single" w:color="auto" w:sz="4" w:space="0"/>
              <w:bottom w:val="nil"/>
              <w:right w:val="single" w:color="auto" w:sz="4" w:space="0"/>
            </w:tcBorders>
            <w:shd w:val="clear" w:color="000000" w:fill="E7E6E6"/>
            <w:noWrap/>
            <w:vAlign w:val="bottom"/>
            <w:hideMark/>
          </w:tcPr>
          <w:p w:rsidRPr="0006695F" w:rsidR="0006695F" w:rsidP="0006695F" w:rsidRDefault="0006695F" w14:paraId="318EEF24"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729" w:type="dxa"/>
            <w:tcBorders>
              <w:top w:val="nil"/>
              <w:left w:val="nil"/>
              <w:bottom w:val="nil"/>
              <w:right w:val="nil"/>
            </w:tcBorders>
            <w:shd w:val="clear" w:color="000000" w:fill="E7E6E6"/>
            <w:noWrap/>
            <w:vAlign w:val="bottom"/>
            <w:hideMark/>
          </w:tcPr>
          <w:p w:rsidRPr="0006695F" w:rsidR="0006695F" w:rsidP="0006695F" w:rsidRDefault="0006695F" w14:paraId="53791656"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000000" w:fill="E7E6E6"/>
            <w:noWrap/>
            <w:vAlign w:val="bottom"/>
            <w:hideMark/>
          </w:tcPr>
          <w:p w:rsidRPr="0006695F" w:rsidR="0006695F" w:rsidP="0006695F" w:rsidRDefault="0006695F" w14:paraId="675ACE69"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vAlign w:val="bottom"/>
            <w:hideMark/>
          </w:tcPr>
          <w:p w:rsidRPr="0006695F" w:rsidR="0006695F" w:rsidP="0006695F" w:rsidRDefault="0006695F" w14:paraId="21AD84F0"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xml:space="preserve"> Common stock </w:t>
            </w:r>
          </w:p>
        </w:tc>
        <w:tc>
          <w:tcPr>
            <w:tcW w:w="685" w:type="dxa"/>
            <w:tcBorders>
              <w:top w:val="nil"/>
              <w:left w:val="nil"/>
              <w:bottom w:val="single" w:color="auto" w:sz="4" w:space="0"/>
              <w:right w:val="single" w:color="auto" w:sz="4" w:space="0"/>
            </w:tcBorders>
            <w:shd w:val="clear" w:color="000000" w:fill="A9D08E"/>
            <w:noWrap/>
            <w:vAlign w:val="bottom"/>
            <w:hideMark/>
          </w:tcPr>
          <w:p w:rsidRPr="0006695F" w:rsidR="0006695F" w:rsidP="0006695F" w:rsidRDefault="0006695F" w14:paraId="18D1A928" w14:textId="77777777">
            <w:pPr>
              <w:spacing w:after="0" w:line="240" w:lineRule="auto"/>
              <w:jc w:val="right"/>
              <w:rPr>
                <w:rFonts w:ascii="Calibri" w:hAnsi="Calibri" w:eastAsia="Times New Roman" w:cs="Calibri"/>
                <w:color w:val="000000"/>
              </w:rPr>
            </w:pPr>
            <w:r w:rsidRPr="0006695F">
              <w:rPr>
                <w:rFonts w:ascii="Calibri" w:hAnsi="Calibri" w:eastAsia="Times New Roman" w:cs="Calibri"/>
                <w:color w:val="000000"/>
              </w:rPr>
              <w:t xml:space="preserve">$700 </w:t>
            </w:r>
          </w:p>
        </w:tc>
      </w:tr>
      <w:tr w:rsidRPr="0006695F" w:rsidR="0006695F" w:rsidTr="0006695F" w14:paraId="3E89C5BC" w14:textId="77777777">
        <w:trPr>
          <w:trHeight w:val="288"/>
        </w:trPr>
        <w:tc>
          <w:tcPr>
            <w:tcW w:w="3351" w:type="dxa"/>
            <w:tcBorders>
              <w:top w:val="nil"/>
              <w:left w:val="single" w:color="auto" w:sz="4" w:space="0"/>
              <w:bottom w:val="single" w:color="auto" w:sz="4" w:space="0"/>
              <w:right w:val="single" w:color="auto" w:sz="4" w:space="0"/>
            </w:tcBorders>
            <w:shd w:val="clear" w:color="000000" w:fill="E7E6E6"/>
            <w:noWrap/>
            <w:vAlign w:val="bottom"/>
            <w:hideMark/>
          </w:tcPr>
          <w:p w:rsidRPr="0006695F" w:rsidR="0006695F" w:rsidP="0006695F" w:rsidRDefault="0006695F" w14:paraId="56337CD1"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729" w:type="dxa"/>
            <w:tcBorders>
              <w:top w:val="nil"/>
              <w:left w:val="nil"/>
              <w:bottom w:val="single" w:color="auto" w:sz="4" w:space="0"/>
              <w:right w:val="nil"/>
            </w:tcBorders>
            <w:shd w:val="clear" w:color="000000" w:fill="E7E6E6"/>
            <w:noWrap/>
            <w:vAlign w:val="bottom"/>
            <w:hideMark/>
          </w:tcPr>
          <w:p w:rsidRPr="0006695F" w:rsidR="0006695F" w:rsidP="0006695F" w:rsidRDefault="0006695F" w14:paraId="104830A6"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000000" w:fill="E7E6E6"/>
            <w:noWrap/>
            <w:vAlign w:val="bottom"/>
            <w:hideMark/>
          </w:tcPr>
          <w:p w:rsidRPr="0006695F" w:rsidR="0006695F" w:rsidP="0006695F" w:rsidRDefault="0006695F" w14:paraId="3C7F1829"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000000" w:fill="D9D9D9"/>
            <w:noWrap/>
            <w:vAlign w:val="bottom"/>
            <w:hideMark/>
          </w:tcPr>
          <w:p w:rsidRPr="0006695F" w:rsidR="0006695F" w:rsidP="0006695F" w:rsidRDefault="0006695F" w14:paraId="72CEBE26"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000000" w:fill="D9D9D9"/>
            <w:noWrap/>
            <w:vAlign w:val="bottom"/>
            <w:hideMark/>
          </w:tcPr>
          <w:p w:rsidRPr="0006695F" w:rsidR="0006695F" w:rsidP="0006695F" w:rsidRDefault="0006695F" w14:paraId="0061AF2B"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r>
      <w:tr w:rsidRPr="0006695F" w:rsidR="0006695F" w:rsidTr="0006695F" w14:paraId="373975A5" w14:textId="77777777">
        <w:trPr>
          <w:trHeight w:val="288"/>
        </w:trPr>
        <w:tc>
          <w:tcPr>
            <w:tcW w:w="3351" w:type="dxa"/>
            <w:tcBorders>
              <w:top w:val="nil"/>
              <w:left w:val="single" w:color="auto" w:sz="4" w:space="0"/>
              <w:bottom w:val="single" w:color="auto" w:sz="4" w:space="0"/>
              <w:right w:val="single" w:color="auto" w:sz="4" w:space="0"/>
            </w:tcBorders>
            <w:shd w:val="clear" w:color="auto" w:fill="auto"/>
            <w:noWrap/>
            <w:vAlign w:val="bottom"/>
            <w:hideMark/>
          </w:tcPr>
          <w:p w:rsidRPr="0006695F" w:rsidR="0006695F" w:rsidP="0006695F" w:rsidRDefault="0006695F" w14:paraId="46739138" w14:textId="77777777">
            <w:pPr>
              <w:spacing w:after="0" w:line="240" w:lineRule="auto"/>
              <w:rPr>
                <w:rFonts w:ascii="Calibri" w:hAnsi="Calibri" w:eastAsia="Times New Roman" w:cs="Calibri"/>
                <w:b/>
                <w:bCs/>
                <w:color w:val="000000"/>
              </w:rPr>
            </w:pPr>
            <w:r w:rsidRPr="0006695F">
              <w:rPr>
                <w:rFonts w:ascii="Calibri" w:hAnsi="Calibri" w:eastAsia="Times New Roman" w:cs="Calibri"/>
                <w:b/>
                <w:bCs/>
                <w:color w:val="000000"/>
              </w:rPr>
              <w:t xml:space="preserve"> Total Assets </w:t>
            </w:r>
          </w:p>
        </w:tc>
        <w:tc>
          <w:tcPr>
            <w:tcW w:w="729" w:type="dxa"/>
            <w:tcBorders>
              <w:top w:val="nil"/>
              <w:left w:val="nil"/>
              <w:bottom w:val="single" w:color="auto" w:sz="4" w:space="0"/>
              <w:right w:val="nil"/>
            </w:tcBorders>
            <w:shd w:val="clear" w:color="auto" w:fill="auto"/>
            <w:noWrap/>
            <w:vAlign w:val="bottom"/>
            <w:hideMark/>
          </w:tcPr>
          <w:p w:rsidRPr="0006695F" w:rsidR="0006695F" w:rsidP="0006695F" w:rsidRDefault="0006695F" w14:paraId="5A96E3FD" w14:textId="77777777">
            <w:pPr>
              <w:spacing w:after="0" w:line="240" w:lineRule="auto"/>
              <w:jc w:val="right"/>
              <w:rPr>
                <w:rFonts w:ascii="Calibri" w:hAnsi="Calibri" w:eastAsia="Times New Roman" w:cs="Calibri"/>
                <w:b/>
                <w:bCs/>
                <w:color w:val="000000"/>
              </w:rPr>
            </w:pPr>
            <w:r w:rsidRPr="0006695F">
              <w:rPr>
                <w:rFonts w:ascii="Calibri" w:hAnsi="Calibri" w:eastAsia="Times New Roman" w:cs="Calibri"/>
                <w:b/>
                <w:bCs/>
                <w:color w:val="000000"/>
              </w:rPr>
              <w:t xml:space="preserve">$700 </w:t>
            </w:r>
          </w:p>
        </w:tc>
        <w:tc>
          <w:tcPr>
            <w:tcW w:w="520" w:type="dxa"/>
            <w:tcBorders>
              <w:top w:val="nil"/>
              <w:left w:val="single" w:color="auto" w:sz="4" w:space="0"/>
              <w:bottom w:val="single" w:color="auto" w:sz="4" w:space="0"/>
              <w:right w:val="single" w:color="auto" w:sz="4" w:space="0"/>
            </w:tcBorders>
            <w:shd w:val="clear" w:color="000000" w:fill="E7E6E6"/>
            <w:noWrap/>
            <w:vAlign w:val="bottom"/>
            <w:hideMark/>
          </w:tcPr>
          <w:p w:rsidRPr="0006695F" w:rsidR="0006695F" w:rsidP="0006695F" w:rsidRDefault="0006695F" w14:paraId="69B54829"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vAlign w:val="bottom"/>
            <w:hideMark/>
          </w:tcPr>
          <w:p w:rsidRPr="0006695F" w:rsidR="0006695F" w:rsidP="0006695F" w:rsidRDefault="0006695F" w14:paraId="6A9E3245" w14:textId="77777777">
            <w:pPr>
              <w:spacing w:after="0" w:line="240" w:lineRule="auto"/>
              <w:rPr>
                <w:rFonts w:ascii="Calibri" w:hAnsi="Calibri" w:eastAsia="Times New Roman" w:cs="Calibri"/>
                <w:b/>
                <w:bCs/>
                <w:color w:val="000000"/>
              </w:rPr>
            </w:pPr>
            <w:r w:rsidRPr="0006695F">
              <w:rPr>
                <w:rFonts w:ascii="Calibri" w:hAnsi="Calibri" w:eastAsia="Times New Roman" w:cs="Calibri"/>
                <w:b/>
                <w:bCs/>
                <w:color w:val="000000"/>
              </w:rPr>
              <w:t xml:space="preserve"> Total Liabilities and OE </w:t>
            </w:r>
          </w:p>
        </w:tc>
        <w:tc>
          <w:tcPr>
            <w:tcW w:w="685" w:type="dxa"/>
            <w:tcBorders>
              <w:top w:val="nil"/>
              <w:left w:val="nil"/>
              <w:bottom w:val="single" w:color="auto" w:sz="4" w:space="0"/>
              <w:right w:val="single" w:color="auto" w:sz="4" w:space="0"/>
            </w:tcBorders>
            <w:shd w:val="clear" w:color="auto" w:fill="auto"/>
            <w:noWrap/>
            <w:vAlign w:val="bottom"/>
            <w:hideMark/>
          </w:tcPr>
          <w:p w:rsidRPr="0006695F" w:rsidR="0006695F" w:rsidP="0006695F" w:rsidRDefault="0006695F" w14:paraId="51FB780D" w14:textId="77777777">
            <w:pPr>
              <w:spacing w:after="0" w:line="240" w:lineRule="auto"/>
              <w:jc w:val="right"/>
              <w:rPr>
                <w:rFonts w:ascii="Calibri" w:hAnsi="Calibri" w:eastAsia="Times New Roman" w:cs="Calibri"/>
                <w:b/>
                <w:bCs/>
                <w:color w:val="000000"/>
              </w:rPr>
            </w:pPr>
            <w:r w:rsidRPr="0006695F">
              <w:rPr>
                <w:rFonts w:ascii="Calibri" w:hAnsi="Calibri" w:eastAsia="Times New Roman" w:cs="Calibri"/>
                <w:b/>
                <w:bCs/>
                <w:color w:val="000000"/>
              </w:rPr>
              <w:t xml:space="preserve">$700 </w:t>
            </w:r>
          </w:p>
        </w:tc>
      </w:tr>
    </w:tbl>
    <w:p w:rsidR="0006695F" w:rsidP="0006695F" w:rsidRDefault="0006695F" w14:paraId="3457821A" w14:textId="63CC7358">
      <w:pPr>
        <w:jc w:val="both"/>
      </w:pPr>
      <w:r>
        <w:t>Table 3.2</w:t>
      </w:r>
    </w:p>
    <w:p w:rsidR="0006695F" w:rsidP="007C7AD0" w:rsidRDefault="0006695F" w14:paraId="38C9CBA9" w14:textId="569DB3AD">
      <w:pPr>
        <w:jc w:val="both"/>
      </w:pPr>
      <w:r w:rsidR="0006695F">
        <w:rPr/>
        <w:t>Next,</w:t>
      </w:r>
      <w:r w:rsidR="0006695F">
        <w:rPr/>
        <w:t xml:space="preserve"> she buys raw materials such as coffee, cream, sugar etc. to start business operations. </w:t>
      </w:r>
      <w:r w:rsidR="0006695F">
        <w:rPr/>
        <w:t>Therefore,</w:t>
      </w:r>
      <w:r w:rsidR="0006695F">
        <w:rPr/>
        <w:t xml:space="preserve"> its raw material inventory increases. However, she buys it on credit. Therefore, her liabilities increase by $ 100 (accounts payable). This leads to expansion </w:t>
      </w:r>
      <w:r w:rsidR="001A4FD0">
        <w:rPr/>
        <w:t>of its balance sheet from $ 700 to $ 800</w:t>
      </w:r>
      <w:r w:rsidR="00D2668B">
        <w:rPr/>
        <w:t xml:space="preserve"> as in table 3.3 below.</w:t>
      </w:r>
    </w:p>
    <w:tbl>
      <w:tblPr>
        <w:tblW w:w="8680" w:type="dxa"/>
        <w:tblLook w:val="04A0" w:firstRow="1" w:lastRow="0" w:firstColumn="1" w:lastColumn="0" w:noHBand="0" w:noVBand="1"/>
      </w:tblPr>
      <w:tblGrid>
        <w:gridCol w:w="3441"/>
        <w:gridCol w:w="663"/>
        <w:gridCol w:w="520"/>
        <w:gridCol w:w="3395"/>
        <w:gridCol w:w="685"/>
      </w:tblGrid>
      <w:tr w:rsidRPr="0006695F" w:rsidR="0006695F" w:rsidTr="58138D44" w14:paraId="468C8F18" w14:textId="77777777">
        <w:trPr>
          <w:trHeight w:val="288"/>
        </w:trPr>
        <w:tc>
          <w:tcPr>
            <w:tcW w:w="4080" w:type="dxa"/>
            <w:gridSpan w:val="2"/>
            <w:tcBorders>
              <w:top w:val="single" w:color="auto" w:sz="4" w:space="0"/>
              <w:left w:val="single" w:color="auto" w:sz="4" w:space="0"/>
              <w:bottom w:val="single" w:color="auto" w:sz="4" w:space="0"/>
              <w:right w:val="nil"/>
            </w:tcBorders>
            <w:shd w:val="clear" w:color="auto" w:fill="D9E1F2"/>
            <w:noWrap/>
            <w:tcMar/>
            <w:vAlign w:val="bottom"/>
            <w:hideMark/>
          </w:tcPr>
          <w:p w:rsidRPr="0006695F" w:rsidR="0006695F" w:rsidP="0006695F" w:rsidRDefault="0006695F" w14:paraId="29FE1630" w14:textId="77777777">
            <w:pPr>
              <w:spacing w:after="0" w:line="240" w:lineRule="auto"/>
              <w:rPr>
                <w:rFonts w:ascii="Calibri" w:hAnsi="Calibri" w:eastAsia="Times New Roman" w:cs="Calibri"/>
                <w:b/>
                <w:bCs/>
                <w:color w:val="000000"/>
              </w:rPr>
            </w:pPr>
            <w:r w:rsidRPr="0006695F">
              <w:rPr>
                <w:rFonts w:ascii="Calibri" w:hAnsi="Calibri" w:eastAsia="Times New Roman" w:cs="Calibri"/>
                <w:b/>
                <w:bCs/>
                <w:color w:val="000000"/>
              </w:rPr>
              <w:t xml:space="preserve">Assets </w:t>
            </w:r>
          </w:p>
        </w:tc>
        <w:tc>
          <w:tcPr>
            <w:tcW w:w="520" w:type="dxa"/>
            <w:tcBorders>
              <w:top w:val="single" w:color="auto" w:sz="4" w:space="0"/>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13A5F49A"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4080" w:type="dxa"/>
            <w:gridSpan w:val="2"/>
            <w:tcBorders>
              <w:top w:val="single" w:color="auto" w:sz="4" w:space="0"/>
              <w:left w:val="nil"/>
              <w:bottom w:val="single" w:color="auto" w:sz="4" w:space="0"/>
              <w:right w:val="single" w:color="000000" w:themeColor="text1" w:sz="4" w:space="0"/>
            </w:tcBorders>
            <w:shd w:val="clear" w:color="auto" w:fill="D9E1F2"/>
            <w:tcMar/>
            <w:vAlign w:val="bottom"/>
            <w:hideMark/>
          </w:tcPr>
          <w:p w:rsidRPr="0006695F" w:rsidR="0006695F" w:rsidP="0006695F" w:rsidRDefault="0006695F" w14:paraId="60A57529" w14:textId="77777777">
            <w:pPr>
              <w:spacing w:after="0" w:line="240" w:lineRule="auto"/>
              <w:rPr>
                <w:rFonts w:ascii="Calibri" w:hAnsi="Calibri" w:eastAsia="Times New Roman" w:cs="Calibri"/>
                <w:b/>
                <w:bCs/>
                <w:color w:val="000000"/>
              </w:rPr>
            </w:pPr>
            <w:r w:rsidRPr="0006695F">
              <w:rPr>
                <w:rFonts w:ascii="Calibri" w:hAnsi="Calibri" w:eastAsia="Times New Roman" w:cs="Calibri"/>
                <w:b/>
                <w:bCs/>
                <w:color w:val="000000"/>
              </w:rPr>
              <w:t xml:space="preserve"> Liabilities </w:t>
            </w:r>
          </w:p>
        </w:tc>
      </w:tr>
      <w:tr w:rsidRPr="0006695F" w:rsidR="0006695F" w:rsidTr="58138D44" w14:paraId="739E2144"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06695F" w:rsidR="0006695F" w:rsidP="0006695F" w:rsidRDefault="0006695F" w14:paraId="195A6676"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auto"/>
            <w:noWrap/>
            <w:tcMar/>
            <w:vAlign w:val="bottom"/>
            <w:hideMark/>
          </w:tcPr>
          <w:p w:rsidRPr="0006695F" w:rsidR="0006695F" w:rsidP="0006695F" w:rsidRDefault="0006695F" w14:paraId="3C196F12"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36C6D3D7"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04B9B1D5"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62E7D9DF"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r>
      <w:tr w:rsidRPr="0006695F" w:rsidR="0006695F" w:rsidTr="58138D44" w14:paraId="312DD532"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06695F" w:rsidR="0006695F" w:rsidP="0006695F" w:rsidRDefault="0006695F" w14:paraId="146F2511" w14:textId="77777777">
            <w:pPr>
              <w:spacing w:after="0" w:line="240" w:lineRule="auto"/>
              <w:rPr>
                <w:rFonts w:ascii="Calibri" w:hAnsi="Calibri" w:eastAsia="Times New Roman" w:cs="Calibri"/>
                <w:b/>
                <w:bCs/>
                <w:color w:val="000000"/>
              </w:rPr>
            </w:pPr>
            <w:r w:rsidRPr="0006695F">
              <w:rPr>
                <w:rFonts w:ascii="Calibri" w:hAnsi="Calibri" w:eastAsia="Times New Roman" w:cs="Calibri"/>
                <w:b/>
                <w:bCs/>
                <w:color w:val="000000"/>
              </w:rPr>
              <w:t xml:space="preserve"> Current Assets </w:t>
            </w:r>
          </w:p>
        </w:tc>
        <w:tc>
          <w:tcPr>
            <w:tcW w:w="639" w:type="dxa"/>
            <w:tcBorders>
              <w:top w:val="nil"/>
              <w:left w:val="nil"/>
              <w:bottom w:val="single" w:color="auto" w:sz="4" w:space="0"/>
              <w:right w:val="nil"/>
            </w:tcBorders>
            <w:shd w:val="clear" w:color="auto" w:fill="auto"/>
            <w:noWrap/>
            <w:tcMar/>
            <w:vAlign w:val="bottom"/>
            <w:hideMark/>
          </w:tcPr>
          <w:p w:rsidRPr="0006695F" w:rsidR="0006695F" w:rsidP="0006695F" w:rsidRDefault="0006695F" w14:paraId="06EDBE4B" w14:textId="77777777">
            <w:pPr>
              <w:spacing w:after="0" w:line="240" w:lineRule="auto"/>
              <w:jc w:val="right"/>
              <w:rPr>
                <w:rFonts w:ascii="Calibri" w:hAnsi="Calibri" w:eastAsia="Times New Roman" w:cs="Calibri"/>
                <w:b/>
                <w:bCs/>
                <w:color w:val="000000"/>
              </w:rPr>
            </w:pPr>
            <w:r w:rsidRPr="0006695F">
              <w:rPr>
                <w:rFonts w:ascii="Calibri" w:hAnsi="Calibri" w:eastAsia="Times New Roman" w:cs="Calibri"/>
                <w:b/>
                <w:bCs/>
                <w:color w:val="000000"/>
              </w:rPr>
              <w:t xml:space="preserve">$300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69A9F0CD"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3787D319" w14:textId="77777777">
            <w:pPr>
              <w:spacing w:after="0" w:line="240" w:lineRule="auto"/>
              <w:rPr>
                <w:rFonts w:ascii="Calibri" w:hAnsi="Calibri" w:eastAsia="Times New Roman" w:cs="Calibri"/>
                <w:b/>
                <w:bCs/>
                <w:color w:val="000000"/>
              </w:rPr>
            </w:pPr>
            <w:r w:rsidRPr="0006695F">
              <w:rPr>
                <w:rFonts w:ascii="Calibri" w:hAnsi="Calibri" w:eastAsia="Times New Roman" w:cs="Calibri"/>
                <w:b/>
                <w:bCs/>
                <w:color w:val="000000"/>
              </w:rPr>
              <w:t xml:space="preserve"> Current liabilities </w:t>
            </w:r>
          </w:p>
        </w:tc>
        <w:tc>
          <w:tcPr>
            <w:tcW w:w="68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70BA2BC3" w14:textId="77777777">
            <w:pPr>
              <w:spacing w:after="0" w:line="240" w:lineRule="auto"/>
              <w:jc w:val="right"/>
              <w:rPr>
                <w:rFonts w:ascii="Calibri" w:hAnsi="Calibri" w:eastAsia="Times New Roman" w:cs="Calibri"/>
                <w:b/>
                <w:bCs/>
                <w:color w:val="000000"/>
              </w:rPr>
            </w:pPr>
            <w:r w:rsidRPr="0006695F">
              <w:rPr>
                <w:rFonts w:ascii="Calibri" w:hAnsi="Calibri" w:eastAsia="Times New Roman" w:cs="Calibri"/>
                <w:b/>
                <w:bCs/>
                <w:color w:val="000000"/>
              </w:rPr>
              <w:t xml:space="preserve">$100 </w:t>
            </w:r>
          </w:p>
        </w:tc>
      </w:tr>
      <w:tr w:rsidRPr="0006695F" w:rsidR="0006695F" w:rsidTr="58138D44" w14:paraId="3DDECE5B" w14:textId="77777777">
        <w:trPr>
          <w:trHeight w:val="288"/>
        </w:trPr>
        <w:tc>
          <w:tcPr>
            <w:tcW w:w="3441"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06695F" w:rsidR="0006695F" w:rsidP="0006695F" w:rsidRDefault="0006695F" w14:paraId="4658B4A8"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E7E6E6" w:themeFill="background2"/>
            <w:noWrap/>
            <w:tcMar/>
            <w:vAlign w:val="bottom"/>
            <w:hideMark/>
          </w:tcPr>
          <w:p w:rsidRPr="0006695F" w:rsidR="0006695F" w:rsidP="0006695F" w:rsidRDefault="0006695F" w14:paraId="54177489"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22DE8E01"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06695F" w:rsidR="0006695F" w:rsidP="0006695F" w:rsidRDefault="0006695F" w14:paraId="4EFA74DC"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06695F" w:rsidR="0006695F" w:rsidP="0006695F" w:rsidRDefault="0006695F" w14:paraId="7961F41C"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r>
      <w:tr w:rsidRPr="0006695F" w:rsidR="0006695F" w:rsidTr="58138D44" w14:paraId="32F7A719"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06695F" w:rsidR="0006695F" w:rsidP="0006695F" w:rsidRDefault="0006695F" w14:paraId="279F6063"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xml:space="preserve"> Cash </w:t>
            </w:r>
          </w:p>
        </w:tc>
        <w:tc>
          <w:tcPr>
            <w:tcW w:w="639" w:type="dxa"/>
            <w:tcBorders>
              <w:top w:val="nil"/>
              <w:left w:val="nil"/>
              <w:bottom w:val="single" w:color="auto" w:sz="4" w:space="0"/>
              <w:right w:val="nil"/>
            </w:tcBorders>
            <w:shd w:val="clear" w:color="auto" w:fill="A9D08E"/>
            <w:noWrap/>
            <w:tcMar/>
            <w:vAlign w:val="bottom"/>
            <w:hideMark/>
          </w:tcPr>
          <w:p w:rsidRPr="0006695F" w:rsidR="0006695F" w:rsidP="0006695F" w:rsidRDefault="0006695F" w14:paraId="28417BF3" w14:textId="77777777">
            <w:pPr>
              <w:spacing w:after="0" w:line="240" w:lineRule="auto"/>
              <w:jc w:val="right"/>
              <w:rPr>
                <w:rFonts w:ascii="Calibri" w:hAnsi="Calibri" w:eastAsia="Times New Roman" w:cs="Calibri"/>
                <w:color w:val="000000"/>
              </w:rPr>
            </w:pPr>
            <w:r w:rsidRPr="0006695F">
              <w:rPr>
                <w:rFonts w:ascii="Calibri" w:hAnsi="Calibri" w:eastAsia="Times New Roman" w:cs="Calibri"/>
                <w:color w:val="000000"/>
              </w:rPr>
              <w:t xml:space="preserve">$200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733CE5C7"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0247EE98"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xml:space="preserve"> Accounts Payable </w:t>
            </w:r>
          </w:p>
        </w:tc>
        <w:tc>
          <w:tcPr>
            <w:tcW w:w="685" w:type="dxa"/>
            <w:tcBorders>
              <w:top w:val="nil"/>
              <w:left w:val="nil"/>
              <w:bottom w:val="single" w:color="auto" w:sz="4" w:space="0"/>
              <w:right w:val="single" w:color="auto" w:sz="4" w:space="0"/>
            </w:tcBorders>
            <w:shd w:val="clear" w:color="auto" w:fill="A9D08E"/>
            <w:noWrap/>
            <w:tcMar/>
            <w:vAlign w:val="bottom"/>
            <w:hideMark/>
          </w:tcPr>
          <w:p w:rsidRPr="0006695F" w:rsidR="0006695F" w:rsidP="0006695F" w:rsidRDefault="0006695F" w14:paraId="1C98F4E5" w14:textId="77777777">
            <w:pPr>
              <w:spacing w:after="0" w:line="240" w:lineRule="auto"/>
              <w:jc w:val="right"/>
              <w:rPr>
                <w:rFonts w:ascii="Calibri" w:hAnsi="Calibri" w:eastAsia="Times New Roman" w:cs="Calibri"/>
                <w:color w:val="000000"/>
              </w:rPr>
            </w:pPr>
            <w:r w:rsidRPr="0006695F">
              <w:rPr>
                <w:rFonts w:ascii="Calibri" w:hAnsi="Calibri" w:eastAsia="Times New Roman" w:cs="Calibri"/>
                <w:color w:val="000000"/>
              </w:rPr>
              <w:t xml:space="preserve">$100 </w:t>
            </w:r>
          </w:p>
        </w:tc>
      </w:tr>
      <w:tr w:rsidRPr="0006695F" w:rsidR="0006695F" w:rsidTr="58138D44" w14:paraId="7DD2E9FA"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06695F" w:rsidR="0006695F" w:rsidP="0006695F" w:rsidRDefault="0006695F" w14:paraId="61D23383"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xml:space="preserve"> Short term investments </w:t>
            </w:r>
          </w:p>
        </w:tc>
        <w:tc>
          <w:tcPr>
            <w:tcW w:w="639" w:type="dxa"/>
            <w:tcBorders>
              <w:top w:val="nil"/>
              <w:left w:val="nil"/>
              <w:bottom w:val="single" w:color="auto" w:sz="4" w:space="0"/>
              <w:right w:val="nil"/>
            </w:tcBorders>
            <w:shd w:val="clear" w:color="auto" w:fill="A9D08E"/>
            <w:noWrap/>
            <w:tcMar/>
            <w:vAlign w:val="bottom"/>
            <w:hideMark/>
          </w:tcPr>
          <w:p w:rsidRPr="0006695F" w:rsidR="0006695F" w:rsidP="0006695F" w:rsidRDefault="0006695F" w14:paraId="580F02BA"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52E8871D"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3D9452CE"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xml:space="preserve"> Short term debt </w:t>
            </w:r>
          </w:p>
        </w:tc>
        <w:tc>
          <w:tcPr>
            <w:tcW w:w="685" w:type="dxa"/>
            <w:tcBorders>
              <w:top w:val="nil"/>
              <w:left w:val="nil"/>
              <w:bottom w:val="single" w:color="auto" w:sz="4" w:space="0"/>
              <w:right w:val="single" w:color="auto" w:sz="4" w:space="0"/>
            </w:tcBorders>
            <w:shd w:val="clear" w:color="auto" w:fill="A9D08E"/>
            <w:noWrap/>
            <w:tcMar/>
            <w:vAlign w:val="bottom"/>
            <w:hideMark/>
          </w:tcPr>
          <w:p w:rsidRPr="0006695F" w:rsidR="0006695F" w:rsidP="0006695F" w:rsidRDefault="0006695F" w14:paraId="7E39788E"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r>
      <w:tr w:rsidRPr="0006695F" w:rsidR="0006695F" w:rsidTr="58138D44" w14:paraId="393E3241"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06695F" w:rsidR="0006695F" w:rsidP="0006695F" w:rsidRDefault="0006695F" w14:paraId="1F67088B"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lastRenderedPageBreak/>
              <w:t xml:space="preserve"> Accounts receivable </w:t>
            </w:r>
          </w:p>
        </w:tc>
        <w:tc>
          <w:tcPr>
            <w:tcW w:w="639" w:type="dxa"/>
            <w:tcBorders>
              <w:top w:val="nil"/>
              <w:left w:val="nil"/>
              <w:bottom w:val="single" w:color="auto" w:sz="4" w:space="0"/>
              <w:right w:val="nil"/>
            </w:tcBorders>
            <w:shd w:val="clear" w:color="auto" w:fill="A9D08E"/>
            <w:noWrap/>
            <w:tcMar/>
            <w:vAlign w:val="bottom"/>
            <w:hideMark/>
          </w:tcPr>
          <w:p w:rsidRPr="0006695F" w:rsidR="0006695F" w:rsidP="0006695F" w:rsidRDefault="0006695F" w14:paraId="4EBF858D"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24734FE3"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76CC6CE3"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xml:space="preserve"> Other current liabilities </w:t>
            </w:r>
          </w:p>
        </w:tc>
        <w:tc>
          <w:tcPr>
            <w:tcW w:w="685" w:type="dxa"/>
            <w:tcBorders>
              <w:top w:val="nil"/>
              <w:left w:val="nil"/>
              <w:bottom w:val="single" w:color="auto" w:sz="4" w:space="0"/>
              <w:right w:val="single" w:color="auto" w:sz="4" w:space="0"/>
            </w:tcBorders>
            <w:shd w:val="clear" w:color="auto" w:fill="A9D08E"/>
            <w:noWrap/>
            <w:tcMar/>
            <w:vAlign w:val="bottom"/>
            <w:hideMark/>
          </w:tcPr>
          <w:p w:rsidRPr="0006695F" w:rsidR="0006695F" w:rsidP="0006695F" w:rsidRDefault="0006695F" w14:paraId="1B7A2DDD"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r>
      <w:tr w:rsidRPr="0006695F" w:rsidR="0006695F" w:rsidTr="58138D44" w14:paraId="750DB4E2"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06695F" w:rsidR="0006695F" w:rsidP="0006695F" w:rsidRDefault="0006695F" w14:paraId="221ABF95"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xml:space="preserve"> Inventories (raw materials) </w:t>
            </w:r>
          </w:p>
        </w:tc>
        <w:tc>
          <w:tcPr>
            <w:tcW w:w="639" w:type="dxa"/>
            <w:tcBorders>
              <w:top w:val="nil"/>
              <w:left w:val="nil"/>
              <w:bottom w:val="single" w:color="auto" w:sz="4" w:space="0"/>
              <w:right w:val="nil"/>
            </w:tcBorders>
            <w:shd w:val="clear" w:color="auto" w:fill="A9D08E"/>
            <w:noWrap/>
            <w:tcMar/>
            <w:vAlign w:val="bottom"/>
            <w:hideMark/>
          </w:tcPr>
          <w:p w:rsidRPr="0006695F" w:rsidR="0006695F" w:rsidP="0006695F" w:rsidRDefault="0006695F" w14:paraId="7734740B" w14:textId="77777777">
            <w:pPr>
              <w:spacing w:after="0" w:line="240" w:lineRule="auto"/>
              <w:jc w:val="right"/>
              <w:rPr>
                <w:rFonts w:ascii="Calibri" w:hAnsi="Calibri" w:eastAsia="Times New Roman" w:cs="Calibri"/>
                <w:color w:val="000000"/>
              </w:rPr>
            </w:pPr>
            <w:r w:rsidRPr="0006695F">
              <w:rPr>
                <w:rFonts w:ascii="Calibri" w:hAnsi="Calibri" w:eastAsia="Times New Roman" w:cs="Calibri"/>
                <w:color w:val="000000"/>
              </w:rPr>
              <w:t xml:space="preserve">$100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3254BDB0"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77FDCDCB"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5ECCE22D"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r>
      <w:tr w:rsidRPr="0006695F" w:rsidR="0006695F" w:rsidTr="58138D44" w14:paraId="6A0D233B"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06695F" w:rsidR="0006695F" w:rsidP="0006695F" w:rsidRDefault="0006695F" w14:paraId="29E12875"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xml:space="preserve"> Inventories (finished goods) </w:t>
            </w:r>
          </w:p>
        </w:tc>
        <w:tc>
          <w:tcPr>
            <w:tcW w:w="639" w:type="dxa"/>
            <w:tcBorders>
              <w:top w:val="nil"/>
              <w:left w:val="nil"/>
              <w:bottom w:val="single" w:color="auto" w:sz="4" w:space="0"/>
              <w:right w:val="nil"/>
            </w:tcBorders>
            <w:shd w:val="clear" w:color="auto" w:fill="A9D08E"/>
            <w:noWrap/>
            <w:tcMar/>
            <w:vAlign w:val="bottom"/>
            <w:hideMark/>
          </w:tcPr>
          <w:p w:rsidRPr="0006695F" w:rsidR="0006695F" w:rsidP="0006695F" w:rsidRDefault="0006695F" w14:paraId="3DD9C8C7"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66F83D94"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5C5F34F3"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4B7F347B"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r>
      <w:tr w:rsidRPr="0006695F" w:rsidR="0006695F" w:rsidTr="58138D44" w14:paraId="06DA2E2F"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06695F" w:rsidR="0006695F" w:rsidP="0006695F" w:rsidRDefault="0006695F" w14:paraId="150D7264"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auto"/>
            <w:noWrap/>
            <w:tcMar/>
            <w:vAlign w:val="bottom"/>
            <w:hideMark/>
          </w:tcPr>
          <w:p w:rsidRPr="0006695F" w:rsidR="0006695F" w:rsidP="0006695F" w:rsidRDefault="0006695F" w14:paraId="3FEA25A5"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14B2F114"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2FD74058"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6FCC2CA8"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r>
      <w:tr w:rsidRPr="0006695F" w:rsidR="0006695F" w:rsidTr="58138D44" w14:paraId="58935BF2"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06695F" w:rsidR="0006695F" w:rsidP="0006695F" w:rsidRDefault="0006695F" w14:paraId="7B2A6C01" w14:textId="77777777">
            <w:pPr>
              <w:spacing w:after="0" w:line="240" w:lineRule="auto"/>
              <w:rPr>
                <w:rFonts w:ascii="Calibri" w:hAnsi="Calibri" w:eastAsia="Times New Roman" w:cs="Calibri"/>
                <w:b/>
                <w:bCs/>
                <w:color w:val="000000"/>
              </w:rPr>
            </w:pPr>
            <w:r w:rsidRPr="0006695F">
              <w:rPr>
                <w:rFonts w:ascii="Calibri" w:hAnsi="Calibri" w:eastAsia="Times New Roman" w:cs="Calibri"/>
                <w:b/>
                <w:bCs/>
                <w:color w:val="000000"/>
              </w:rPr>
              <w:t xml:space="preserve"> Long Term Assets </w:t>
            </w:r>
          </w:p>
        </w:tc>
        <w:tc>
          <w:tcPr>
            <w:tcW w:w="639" w:type="dxa"/>
            <w:tcBorders>
              <w:top w:val="nil"/>
              <w:left w:val="nil"/>
              <w:bottom w:val="single" w:color="auto" w:sz="4" w:space="0"/>
              <w:right w:val="nil"/>
            </w:tcBorders>
            <w:shd w:val="clear" w:color="auto" w:fill="auto"/>
            <w:noWrap/>
            <w:tcMar/>
            <w:vAlign w:val="bottom"/>
            <w:hideMark/>
          </w:tcPr>
          <w:p w:rsidRPr="0006695F" w:rsidR="0006695F" w:rsidP="0006695F" w:rsidRDefault="0006695F" w14:paraId="257E65A4" w14:textId="77777777">
            <w:pPr>
              <w:spacing w:after="0" w:line="240" w:lineRule="auto"/>
              <w:jc w:val="right"/>
              <w:rPr>
                <w:rFonts w:ascii="Calibri" w:hAnsi="Calibri" w:eastAsia="Times New Roman" w:cs="Calibri"/>
                <w:b/>
                <w:bCs/>
                <w:color w:val="000000"/>
              </w:rPr>
            </w:pPr>
            <w:r w:rsidRPr="0006695F">
              <w:rPr>
                <w:rFonts w:ascii="Calibri" w:hAnsi="Calibri" w:eastAsia="Times New Roman" w:cs="Calibri"/>
                <w:b/>
                <w:bCs/>
                <w:color w:val="000000"/>
              </w:rPr>
              <w:t xml:space="preserve">$500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7D0E010B"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1D4AF33E" w14:textId="77777777">
            <w:pPr>
              <w:spacing w:after="0" w:line="240" w:lineRule="auto"/>
              <w:rPr>
                <w:rFonts w:ascii="Calibri" w:hAnsi="Calibri" w:eastAsia="Times New Roman" w:cs="Calibri"/>
                <w:b/>
                <w:bCs/>
                <w:color w:val="000000"/>
              </w:rPr>
            </w:pPr>
            <w:r w:rsidRPr="0006695F">
              <w:rPr>
                <w:rFonts w:ascii="Calibri" w:hAnsi="Calibri" w:eastAsia="Times New Roman" w:cs="Calibri"/>
                <w:b/>
                <w:bCs/>
                <w:color w:val="000000"/>
              </w:rPr>
              <w:t xml:space="preserve"> Long term Liabilities </w:t>
            </w:r>
          </w:p>
        </w:tc>
        <w:tc>
          <w:tcPr>
            <w:tcW w:w="68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5F6248E5" w14:textId="77777777">
            <w:pPr>
              <w:spacing w:after="0" w:line="240" w:lineRule="auto"/>
              <w:jc w:val="right"/>
              <w:rPr>
                <w:rFonts w:ascii="Calibri" w:hAnsi="Calibri" w:eastAsia="Times New Roman" w:cs="Calibri"/>
                <w:b/>
                <w:bCs/>
                <w:color w:val="000000"/>
              </w:rPr>
            </w:pPr>
            <w:r w:rsidRPr="0006695F">
              <w:rPr>
                <w:rFonts w:ascii="Calibri" w:hAnsi="Calibri" w:eastAsia="Times New Roman" w:cs="Calibri"/>
                <w:b/>
                <w:bCs/>
                <w:color w:val="000000"/>
              </w:rPr>
              <w:t xml:space="preserve">$0 </w:t>
            </w:r>
          </w:p>
        </w:tc>
      </w:tr>
      <w:tr w:rsidRPr="0006695F" w:rsidR="0006695F" w:rsidTr="58138D44" w14:paraId="3F7A0D69" w14:textId="77777777">
        <w:trPr>
          <w:trHeight w:val="288"/>
        </w:trPr>
        <w:tc>
          <w:tcPr>
            <w:tcW w:w="3441"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06695F" w:rsidR="0006695F" w:rsidP="0006695F" w:rsidRDefault="0006695F" w14:paraId="283B3C31"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E7E6E6" w:themeFill="background2"/>
            <w:noWrap/>
            <w:tcMar/>
            <w:vAlign w:val="bottom"/>
            <w:hideMark/>
          </w:tcPr>
          <w:p w:rsidRPr="0006695F" w:rsidR="0006695F" w:rsidP="0006695F" w:rsidRDefault="0006695F" w14:paraId="0380DF26"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01FD62E4"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06695F" w:rsidR="0006695F" w:rsidP="0006695F" w:rsidRDefault="0006695F" w14:paraId="70C76D23"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06695F" w:rsidR="0006695F" w:rsidP="0006695F" w:rsidRDefault="0006695F" w14:paraId="2DB2CD48"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r>
      <w:tr w:rsidRPr="0006695F" w:rsidR="0006695F" w:rsidTr="58138D44" w14:paraId="59EDED05"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06695F" w:rsidR="0006695F" w:rsidP="0006695F" w:rsidRDefault="0006695F" w14:paraId="48614F35"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xml:space="preserve"> Net Plant, property </w:t>
            </w:r>
          </w:p>
        </w:tc>
        <w:tc>
          <w:tcPr>
            <w:tcW w:w="639" w:type="dxa"/>
            <w:tcBorders>
              <w:top w:val="nil"/>
              <w:left w:val="nil"/>
              <w:bottom w:val="single" w:color="auto" w:sz="4" w:space="0"/>
              <w:right w:val="nil"/>
            </w:tcBorders>
            <w:shd w:val="clear" w:color="auto" w:fill="A9D08E"/>
            <w:noWrap/>
            <w:tcMar/>
            <w:vAlign w:val="bottom"/>
            <w:hideMark/>
          </w:tcPr>
          <w:p w:rsidRPr="0006695F" w:rsidR="0006695F" w:rsidP="0006695F" w:rsidRDefault="0006695F" w14:paraId="58288AD4" w14:textId="77777777">
            <w:pPr>
              <w:spacing w:after="0" w:line="240" w:lineRule="auto"/>
              <w:jc w:val="right"/>
              <w:rPr>
                <w:rFonts w:ascii="Calibri" w:hAnsi="Calibri" w:eastAsia="Times New Roman" w:cs="Calibri"/>
                <w:color w:val="000000"/>
              </w:rPr>
            </w:pPr>
            <w:r w:rsidRPr="0006695F">
              <w:rPr>
                <w:rFonts w:ascii="Calibri" w:hAnsi="Calibri" w:eastAsia="Times New Roman" w:cs="Calibri"/>
                <w:color w:val="000000"/>
              </w:rPr>
              <w:t xml:space="preserve">$500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2662DA68"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39619722"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xml:space="preserve"> Long term debt </w:t>
            </w:r>
          </w:p>
        </w:tc>
        <w:tc>
          <w:tcPr>
            <w:tcW w:w="685" w:type="dxa"/>
            <w:tcBorders>
              <w:top w:val="nil"/>
              <w:left w:val="nil"/>
              <w:bottom w:val="single" w:color="auto" w:sz="4" w:space="0"/>
              <w:right w:val="single" w:color="auto" w:sz="4" w:space="0"/>
            </w:tcBorders>
            <w:shd w:val="clear" w:color="auto" w:fill="A9D08E"/>
            <w:noWrap/>
            <w:tcMar/>
            <w:vAlign w:val="bottom"/>
            <w:hideMark/>
          </w:tcPr>
          <w:p w:rsidRPr="0006695F" w:rsidR="0006695F" w:rsidP="0006695F" w:rsidRDefault="0006695F" w14:paraId="6FEFB489"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r>
      <w:tr w:rsidRPr="0006695F" w:rsidR="0006695F" w:rsidTr="58138D44" w14:paraId="4BAF28B5" w14:textId="77777777">
        <w:trPr>
          <w:trHeight w:val="288"/>
        </w:trPr>
        <w:tc>
          <w:tcPr>
            <w:tcW w:w="3441" w:type="dxa"/>
            <w:tcBorders>
              <w:top w:val="nil"/>
              <w:left w:val="single" w:color="auto" w:sz="4" w:space="0"/>
              <w:bottom w:val="nil"/>
              <w:right w:val="single" w:color="auto" w:sz="4" w:space="0"/>
            </w:tcBorders>
            <w:shd w:val="clear" w:color="auto" w:fill="auto"/>
            <w:noWrap/>
            <w:tcMar/>
            <w:vAlign w:val="bottom"/>
            <w:hideMark/>
          </w:tcPr>
          <w:p w:rsidRPr="0006695F" w:rsidR="0006695F" w:rsidP="0006695F" w:rsidRDefault="0006695F" w14:paraId="17AABF65" w14:textId="71A1CA31">
            <w:pPr>
              <w:spacing w:after="0" w:line="240" w:lineRule="auto"/>
              <w:rPr>
                <w:rFonts w:ascii="Calibri" w:hAnsi="Calibri" w:eastAsia="Times New Roman" w:cs="Calibri"/>
                <w:color w:val="000000"/>
              </w:rPr>
            </w:pPr>
            <w:r w:rsidRPr="58138D44" w:rsidR="0006695F">
              <w:rPr>
                <w:rFonts w:ascii="Calibri" w:hAnsi="Calibri" w:eastAsia="Times New Roman" w:cs="Calibri"/>
                <w:color w:val="000000" w:themeColor="text1" w:themeTint="FF" w:themeShade="FF"/>
              </w:rPr>
              <w:t xml:space="preserve"> Other l</w:t>
            </w:r>
            <w:r w:rsidRPr="58138D44" w:rsidR="0006695F">
              <w:rPr>
                <w:rFonts w:ascii="Calibri" w:hAnsi="Calibri" w:eastAsia="Times New Roman" w:cs="Calibri"/>
                <w:color w:val="000000" w:themeColor="text1" w:themeTint="FF" w:themeShade="FF"/>
              </w:rPr>
              <w:t>ong-term</w:t>
            </w:r>
            <w:r w:rsidRPr="58138D44" w:rsidR="0006695F">
              <w:rPr>
                <w:rFonts w:ascii="Calibri" w:hAnsi="Calibri" w:eastAsia="Times New Roman" w:cs="Calibri"/>
                <w:color w:val="000000" w:themeColor="text1" w:themeTint="FF" w:themeShade="FF"/>
              </w:rPr>
              <w:t xml:space="preserve"> assets </w:t>
            </w:r>
          </w:p>
        </w:tc>
        <w:tc>
          <w:tcPr>
            <w:tcW w:w="639" w:type="dxa"/>
            <w:tcBorders>
              <w:top w:val="nil"/>
              <w:left w:val="nil"/>
              <w:bottom w:val="single" w:color="auto" w:sz="4" w:space="0"/>
              <w:right w:val="nil"/>
            </w:tcBorders>
            <w:shd w:val="clear" w:color="auto" w:fill="A9D08E"/>
            <w:noWrap/>
            <w:tcMar/>
            <w:vAlign w:val="bottom"/>
            <w:hideMark/>
          </w:tcPr>
          <w:p w:rsidRPr="0006695F" w:rsidR="0006695F" w:rsidP="0006695F" w:rsidRDefault="0006695F" w14:paraId="0C7D52B9"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3EDB2C31"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793B3B59" w14:textId="28678BD5">
            <w:pPr>
              <w:spacing w:after="0" w:line="240" w:lineRule="auto"/>
              <w:rPr>
                <w:rFonts w:ascii="Calibri" w:hAnsi="Calibri" w:eastAsia="Times New Roman" w:cs="Calibri"/>
                <w:color w:val="000000"/>
              </w:rPr>
            </w:pPr>
            <w:r w:rsidRPr="58138D44" w:rsidR="0006695F">
              <w:rPr>
                <w:rFonts w:ascii="Calibri" w:hAnsi="Calibri" w:eastAsia="Times New Roman" w:cs="Calibri"/>
                <w:color w:val="000000" w:themeColor="text1" w:themeTint="FF" w:themeShade="FF"/>
              </w:rPr>
              <w:t xml:space="preserve"> Other </w:t>
            </w:r>
            <w:r w:rsidRPr="58138D44" w:rsidR="0006695F">
              <w:rPr>
                <w:rFonts w:ascii="Calibri" w:hAnsi="Calibri" w:eastAsia="Times New Roman" w:cs="Calibri"/>
                <w:color w:val="000000" w:themeColor="text1" w:themeTint="FF" w:themeShade="FF"/>
              </w:rPr>
              <w:t>long-term</w:t>
            </w:r>
            <w:r w:rsidRPr="58138D44" w:rsidR="0006695F">
              <w:rPr>
                <w:rFonts w:ascii="Calibri" w:hAnsi="Calibri" w:eastAsia="Times New Roman" w:cs="Calibri"/>
                <w:color w:val="000000" w:themeColor="text1" w:themeTint="FF" w:themeShade="FF"/>
              </w:rPr>
              <w:t xml:space="preserve"> liabilities </w:t>
            </w:r>
          </w:p>
        </w:tc>
        <w:tc>
          <w:tcPr>
            <w:tcW w:w="685" w:type="dxa"/>
            <w:tcBorders>
              <w:top w:val="nil"/>
              <w:left w:val="nil"/>
              <w:bottom w:val="single" w:color="auto" w:sz="4" w:space="0"/>
              <w:right w:val="single" w:color="auto" w:sz="4" w:space="0"/>
            </w:tcBorders>
            <w:shd w:val="clear" w:color="auto" w:fill="A9D08E"/>
            <w:noWrap/>
            <w:tcMar/>
            <w:vAlign w:val="bottom"/>
            <w:hideMark/>
          </w:tcPr>
          <w:p w:rsidRPr="0006695F" w:rsidR="0006695F" w:rsidP="0006695F" w:rsidRDefault="0006695F" w14:paraId="7060C695"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r>
      <w:tr w:rsidRPr="0006695F" w:rsidR="0006695F" w:rsidTr="58138D44" w14:paraId="70F56A63" w14:textId="77777777">
        <w:trPr>
          <w:trHeight w:val="288"/>
        </w:trPr>
        <w:tc>
          <w:tcPr>
            <w:tcW w:w="3441" w:type="dxa"/>
            <w:tcBorders>
              <w:top w:val="single" w:color="auto" w:sz="4" w:space="0"/>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19B974DC"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06695F" w:rsidR="0006695F" w:rsidP="0006695F" w:rsidRDefault="0006695F" w14:paraId="7AC4CBDF"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6ACE33CD"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06695F" w:rsidR="0006695F" w:rsidP="0006695F" w:rsidRDefault="0006695F" w14:paraId="03A6412D"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06695F" w:rsidR="0006695F" w:rsidP="0006695F" w:rsidRDefault="0006695F" w14:paraId="1C1F1F03"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r>
      <w:tr w:rsidRPr="0006695F" w:rsidR="0006695F" w:rsidTr="58138D44" w14:paraId="4E6A4079"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11FF4FEE"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06695F" w:rsidR="0006695F" w:rsidP="0006695F" w:rsidRDefault="0006695F" w14:paraId="0AAA0999"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383EE589"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5FF88006" w14:textId="77777777">
            <w:pPr>
              <w:spacing w:after="0" w:line="240" w:lineRule="auto"/>
              <w:rPr>
                <w:rFonts w:ascii="Calibri" w:hAnsi="Calibri" w:eastAsia="Times New Roman" w:cs="Calibri"/>
                <w:b/>
                <w:bCs/>
                <w:color w:val="000000"/>
              </w:rPr>
            </w:pPr>
            <w:r w:rsidRPr="0006695F">
              <w:rPr>
                <w:rFonts w:ascii="Calibri" w:hAnsi="Calibri" w:eastAsia="Times New Roman" w:cs="Calibri"/>
                <w:b/>
                <w:bCs/>
                <w:color w:val="000000"/>
              </w:rPr>
              <w:t xml:space="preserve"> Total Owners' equity </w:t>
            </w:r>
          </w:p>
        </w:tc>
        <w:tc>
          <w:tcPr>
            <w:tcW w:w="68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5B545C6A" w14:textId="77777777">
            <w:pPr>
              <w:spacing w:after="0" w:line="240" w:lineRule="auto"/>
              <w:jc w:val="right"/>
              <w:rPr>
                <w:rFonts w:ascii="Calibri" w:hAnsi="Calibri" w:eastAsia="Times New Roman" w:cs="Calibri"/>
                <w:b/>
                <w:bCs/>
                <w:color w:val="000000"/>
              </w:rPr>
            </w:pPr>
            <w:r w:rsidRPr="0006695F">
              <w:rPr>
                <w:rFonts w:ascii="Calibri" w:hAnsi="Calibri" w:eastAsia="Times New Roman" w:cs="Calibri"/>
                <w:b/>
                <w:bCs/>
                <w:color w:val="000000"/>
              </w:rPr>
              <w:t xml:space="preserve">$700 </w:t>
            </w:r>
          </w:p>
        </w:tc>
      </w:tr>
      <w:tr w:rsidRPr="0006695F" w:rsidR="0006695F" w:rsidTr="58138D44" w14:paraId="474FFAAC"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5D38465C"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06695F" w:rsidR="0006695F" w:rsidP="0006695F" w:rsidRDefault="0006695F" w14:paraId="52F0208C"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611D6EA1"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06695F" w:rsidR="0006695F" w:rsidP="0006695F" w:rsidRDefault="0006695F" w14:paraId="4129F32D"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06695F" w:rsidR="0006695F" w:rsidP="0006695F" w:rsidRDefault="0006695F" w14:paraId="0162D347"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r>
      <w:tr w:rsidRPr="0006695F" w:rsidR="0006695F" w:rsidTr="58138D44" w14:paraId="19509D07"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625074F2"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06695F" w:rsidR="0006695F" w:rsidP="0006695F" w:rsidRDefault="0006695F" w14:paraId="43A352C3"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6BAADD6D"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14FD8F98"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xml:space="preserve"> Common stock </w:t>
            </w:r>
          </w:p>
        </w:tc>
        <w:tc>
          <w:tcPr>
            <w:tcW w:w="685" w:type="dxa"/>
            <w:tcBorders>
              <w:top w:val="nil"/>
              <w:left w:val="nil"/>
              <w:bottom w:val="single" w:color="auto" w:sz="4" w:space="0"/>
              <w:right w:val="single" w:color="auto" w:sz="4" w:space="0"/>
            </w:tcBorders>
            <w:shd w:val="clear" w:color="auto" w:fill="A9D08E"/>
            <w:noWrap/>
            <w:tcMar/>
            <w:vAlign w:val="bottom"/>
            <w:hideMark/>
          </w:tcPr>
          <w:p w:rsidRPr="0006695F" w:rsidR="0006695F" w:rsidP="0006695F" w:rsidRDefault="0006695F" w14:paraId="5E7A6A65" w14:textId="77777777">
            <w:pPr>
              <w:spacing w:after="0" w:line="240" w:lineRule="auto"/>
              <w:jc w:val="right"/>
              <w:rPr>
                <w:rFonts w:ascii="Calibri" w:hAnsi="Calibri" w:eastAsia="Times New Roman" w:cs="Calibri"/>
                <w:color w:val="000000"/>
              </w:rPr>
            </w:pPr>
            <w:r w:rsidRPr="0006695F">
              <w:rPr>
                <w:rFonts w:ascii="Calibri" w:hAnsi="Calibri" w:eastAsia="Times New Roman" w:cs="Calibri"/>
                <w:color w:val="000000"/>
              </w:rPr>
              <w:t xml:space="preserve">$700 </w:t>
            </w:r>
          </w:p>
        </w:tc>
      </w:tr>
      <w:tr w:rsidRPr="0006695F" w:rsidR="0006695F" w:rsidTr="58138D44" w14:paraId="56236264"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44A4E471"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06695F" w:rsidR="0006695F" w:rsidP="0006695F" w:rsidRDefault="0006695F" w14:paraId="04DCA729"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200576C9"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0CAABAEA"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xml:space="preserve"> Retained earnings </w:t>
            </w:r>
          </w:p>
        </w:tc>
        <w:tc>
          <w:tcPr>
            <w:tcW w:w="685" w:type="dxa"/>
            <w:tcBorders>
              <w:top w:val="nil"/>
              <w:left w:val="nil"/>
              <w:bottom w:val="single" w:color="auto" w:sz="4" w:space="0"/>
              <w:right w:val="single" w:color="auto" w:sz="4" w:space="0"/>
            </w:tcBorders>
            <w:shd w:val="clear" w:color="auto" w:fill="A9D08E"/>
            <w:noWrap/>
            <w:tcMar/>
            <w:vAlign w:val="bottom"/>
            <w:hideMark/>
          </w:tcPr>
          <w:p w:rsidRPr="0006695F" w:rsidR="0006695F" w:rsidP="0006695F" w:rsidRDefault="0006695F" w14:paraId="0CD157D6"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r>
      <w:tr w:rsidRPr="0006695F" w:rsidR="0006695F" w:rsidTr="58138D44" w14:paraId="502FFBF4" w14:textId="77777777">
        <w:trPr>
          <w:trHeight w:val="288"/>
        </w:trPr>
        <w:tc>
          <w:tcPr>
            <w:tcW w:w="3441"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06695F" w:rsidR="0006695F" w:rsidP="0006695F" w:rsidRDefault="0006695F" w14:paraId="26827244"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E7E6E6" w:themeFill="background2"/>
            <w:noWrap/>
            <w:tcMar/>
            <w:vAlign w:val="bottom"/>
            <w:hideMark/>
          </w:tcPr>
          <w:p w:rsidRPr="0006695F" w:rsidR="0006695F" w:rsidP="0006695F" w:rsidRDefault="0006695F" w14:paraId="75666FAB"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06695F" w:rsidR="0006695F" w:rsidP="0006695F" w:rsidRDefault="0006695F" w14:paraId="75D6F292"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06695F" w:rsidR="0006695F" w:rsidP="0006695F" w:rsidRDefault="0006695F" w14:paraId="5224CA31"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06695F" w:rsidR="0006695F" w:rsidP="0006695F" w:rsidRDefault="0006695F" w14:paraId="686D9D14"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r>
      <w:tr w:rsidRPr="0006695F" w:rsidR="0006695F" w:rsidTr="58138D44" w14:paraId="317A6C10"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06695F" w:rsidR="0006695F" w:rsidP="0006695F" w:rsidRDefault="0006695F" w14:paraId="5BE1AADD" w14:textId="77777777">
            <w:pPr>
              <w:spacing w:after="0" w:line="240" w:lineRule="auto"/>
              <w:rPr>
                <w:rFonts w:ascii="Calibri" w:hAnsi="Calibri" w:eastAsia="Times New Roman" w:cs="Calibri"/>
                <w:b/>
                <w:bCs/>
                <w:color w:val="000000"/>
              </w:rPr>
            </w:pPr>
            <w:r w:rsidRPr="0006695F">
              <w:rPr>
                <w:rFonts w:ascii="Calibri" w:hAnsi="Calibri" w:eastAsia="Times New Roman" w:cs="Calibri"/>
                <w:b/>
                <w:bCs/>
                <w:color w:val="000000"/>
              </w:rPr>
              <w:t xml:space="preserve"> Total Assets </w:t>
            </w:r>
          </w:p>
        </w:tc>
        <w:tc>
          <w:tcPr>
            <w:tcW w:w="639" w:type="dxa"/>
            <w:tcBorders>
              <w:top w:val="nil"/>
              <w:left w:val="nil"/>
              <w:bottom w:val="single" w:color="auto" w:sz="4" w:space="0"/>
              <w:right w:val="nil"/>
            </w:tcBorders>
            <w:shd w:val="clear" w:color="auto" w:fill="auto"/>
            <w:noWrap/>
            <w:tcMar/>
            <w:vAlign w:val="bottom"/>
            <w:hideMark/>
          </w:tcPr>
          <w:p w:rsidRPr="0006695F" w:rsidR="0006695F" w:rsidP="0006695F" w:rsidRDefault="0006695F" w14:paraId="7B64B759" w14:textId="77777777">
            <w:pPr>
              <w:spacing w:after="0" w:line="240" w:lineRule="auto"/>
              <w:jc w:val="right"/>
              <w:rPr>
                <w:rFonts w:ascii="Calibri" w:hAnsi="Calibri" w:eastAsia="Times New Roman" w:cs="Calibri"/>
                <w:b/>
                <w:bCs/>
                <w:color w:val="000000"/>
              </w:rPr>
            </w:pPr>
            <w:r w:rsidRPr="0006695F">
              <w:rPr>
                <w:rFonts w:ascii="Calibri" w:hAnsi="Calibri" w:eastAsia="Times New Roman" w:cs="Calibri"/>
                <w:b/>
                <w:bCs/>
                <w:color w:val="000000"/>
              </w:rPr>
              <w:t xml:space="preserve">$800 </w:t>
            </w:r>
          </w:p>
        </w:tc>
        <w:tc>
          <w:tcPr>
            <w:tcW w:w="520"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06695F" w:rsidR="0006695F" w:rsidP="0006695F" w:rsidRDefault="0006695F" w14:paraId="61DAD415" w14:textId="77777777">
            <w:pPr>
              <w:spacing w:after="0" w:line="240" w:lineRule="auto"/>
              <w:rPr>
                <w:rFonts w:ascii="Calibri" w:hAnsi="Calibri" w:eastAsia="Times New Roman" w:cs="Calibri"/>
                <w:color w:val="000000"/>
              </w:rPr>
            </w:pPr>
            <w:r w:rsidRPr="0006695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2307021F" w14:textId="77777777">
            <w:pPr>
              <w:spacing w:after="0" w:line="240" w:lineRule="auto"/>
              <w:rPr>
                <w:rFonts w:ascii="Calibri" w:hAnsi="Calibri" w:eastAsia="Times New Roman" w:cs="Calibri"/>
                <w:b/>
                <w:bCs/>
                <w:color w:val="000000"/>
              </w:rPr>
            </w:pPr>
            <w:r w:rsidRPr="0006695F">
              <w:rPr>
                <w:rFonts w:ascii="Calibri" w:hAnsi="Calibri" w:eastAsia="Times New Roman" w:cs="Calibri"/>
                <w:b/>
                <w:bCs/>
                <w:color w:val="000000"/>
              </w:rPr>
              <w:t xml:space="preserve"> Total Liabilities and OE </w:t>
            </w:r>
          </w:p>
        </w:tc>
        <w:tc>
          <w:tcPr>
            <w:tcW w:w="685" w:type="dxa"/>
            <w:tcBorders>
              <w:top w:val="nil"/>
              <w:left w:val="nil"/>
              <w:bottom w:val="single" w:color="auto" w:sz="4" w:space="0"/>
              <w:right w:val="single" w:color="auto" w:sz="4" w:space="0"/>
            </w:tcBorders>
            <w:shd w:val="clear" w:color="auto" w:fill="auto"/>
            <w:noWrap/>
            <w:tcMar/>
            <w:vAlign w:val="bottom"/>
            <w:hideMark/>
          </w:tcPr>
          <w:p w:rsidRPr="0006695F" w:rsidR="0006695F" w:rsidP="0006695F" w:rsidRDefault="0006695F" w14:paraId="5EE92698" w14:textId="77777777">
            <w:pPr>
              <w:spacing w:after="0" w:line="240" w:lineRule="auto"/>
              <w:jc w:val="right"/>
              <w:rPr>
                <w:rFonts w:ascii="Calibri" w:hAnsi="Calibri" w:eastAsia="Times New Roman" w:cs="Calibri"/>
                <w:b/>
                <w:bCs/>
                <w:color w:val="000000"/>
              </w:rPr>
            </w:pPr>
            <w:r w:rsidRPr="0006695F">
              <w:rPr>
                <w:rFonts w:ascii="Calibri" w:hAnsi="Calibri" w:eastAsia="Times New Roman" w:cs="Calibri"/>
                <w:b/>
                <w:bCs/>
                <w:color w:val="000000"/>
              </w:rPr>
              <w:t xml:space="preserve">$800 </w:t>
            </w:r>
          </w:p>
        </w:tc>
      </w:tr>
    </w:tbl>
    <w:p w:rsidR="00D2668B" w:rsidP="007C7AD0" w:rsidRDefault="00D2668B" w14:paraId="2226711E" w14:textId="69E1DBFB">
      <w:pPr>
        <w:jc w:val="both"/>
      </w:pPr>
      <w:r>
        <w:t>Table 3.3</w:t>
      </w:r>
    </w:p>
    <w:p w:rsidR="00C73D1B" w:rsidP="007C7AD0" w:rsidRDefault="00D2668B" w14:paraId="5D9B7E71" w14:textId="7C29A997">
      <w:pPr>
        <w:jc w:val="both"/>
      </w:pPr>
      <w:r w:rsidR="00D2668B">
        <w:rPr/>
        <w:t>Next,</w:t>
      </w:r>
      <w:r w:rsidR="00D2668B">
        <w:rPr/>
        <w:t xml:space="preserve"> she converts 10% of her raw material into 10 coffees. This is depicted in </w:t>
      </w:r>
      <w:proofErr w:type="spellStart"/>
      <w:r w:rsidR="00D2668B">
        <w:rPr/>
        <w:t>Barstucks</w:t>
      </w:r>
      <w:proofErr w:type="spellEnd"/>
      <w:r w:rsidR="00D2668B">
        <w:rPr/>
        <w:t xml:space="preserve">’ </w:t>
      </w:r>
      <w:r w:rsidR="00C73D1B">
        <w:rPr/>
        <w:t>balance sheet in table 3.4 as follows:</w:t>
      </w:r>
    </w:p>
    <w:tbl>
      <w:tblPr>
        <w:tblW w:w="8680" w:type="dxa"/>
        <w:tblLook w:val="04A0" w:firstRow="1" w:lastRow="0" w:firstColumn="1" w:lastColumn="0" w:noHBand="0" w:noVBand="1"/>
      </w:tblPr>
      <w:tblGrid>
        <w:gridCol w:w="3441"/>
        <w:gridCol w:w="663"/>
        <w:gridCol w:w="520"/>
        <w:gridCol w:w="3395"/>
        <w:gridCol w:w="685"/>
      </w:tblGrid>
      <w:tr w:rsidRPr="00C73D1B" w:rsidR="00C73D1B" w:rsidTr="58138D44" w14:paraId="3DE19586" w14:textId="77777777">
        <w:trPr>
          <w:trHeight w:val="288"/>
        </w:trPr>
        <w:tc>
          <w:tcPr>
            <w:tcW w:w="4080" w:type="dxa"/>
            <w:gridSpan w:val="2"/>
            <w:tcBorders>
              <w:top w:val="single" w:color="auto" w:sz="4" w:space="0"/>
              <w:left w:val="single" w:color="auto" w:sz="4" w:space="0"/>
              <w:bottom w:val="single" w:color="auto" w:sz="4" w:space="0"/>
              <w:right w:val="nil"/>
            </w:tcBorders>
            <w:shd w:val="clear" w:color="auto" w:fill="D9E1F2"/>
            <w:noWrap/>
            <w:tcMar/>
            <w:vAlign w:val="bottom"/>
            <w:hideMark/>
          </w:tcPr>
          <w:p w:rsidRPr="00C73D1B" w:rsidR="00C73D1B" w:rsidP="00C73D1B" w:rsidRDefault="00C73D1B" w14:paraId="5BC01DD8" w14:textId="77777777">
            <w:pPr>
              <w:spacing w:after="0" w:line="240" w:lineRule="auto"/>
              <w:rPr>
                <w:rFonts w:ascii="Calibri" w:hAnsi="Calibri" w:eastAsia="Times New Roman" w:cs="Calibri"/>
                <w:b/>
                <w:bCs/>
                <w:color w:val="000000"/>
              </w:rPr>
            </w:pPr>
            <w:r w:rsidRPr="00C73D1B">
              <w:rPr>
                <w:rFonts w:ascii="Calibri" w:hAnsi="Calibri" w:eastAsia="Times New Roman" w:cs="Calibri"/>
                <w:b/>
                <w:bCs/>
                <w:color w:val="000000"/>
              </w:rPr>
              <w:t xml:space="preserve">Assets </w:t>
            </w:r>
          </w:p>
        </w:tc>
        <w:tc>
          <w:tcPr>
            <w:tcW w:w="520" w:type="dxa"/>
            <w:tcBorders>
              <w:top w:val="single" w:color="auto" w:sz="4" w:space="0"/>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7445C0EE"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4080" w:type="dxa"/>
            <w:gridSpan w:val="2"/>
            <w:tcBorders>
              <w:top w:val="single" w:color="auto" w:sz="4" w:space="0"/>
              <w:left w:val="nil"/>
              <w:bottom w:val="single" w:color="auto" w:sz="4" w:space="0"/>
              <w:right w:val="single" w:color="000000" w:themeColor="text1" w:sz="4" w:space="0"/>
            </w:tcBorders>
            <w:shd w:val="clear" w:color="auto" w:fill="D9E1F2"/>
            <w:tcMar/>
            <w:vAlign w:val="bottom"/>
            <w:hideMark/>
          </w:tcPr>
          <w:p w:rsidRPr="00C73D1B" w:rsidR="00C73D1B" w:rsidP="00C73D1B" w:rsidRDefault="00C73D1B" w14:paraId="33076605" w14:textId="77777777">
            <w:pPr>
              <w:spacing w:after="0" w:line="240" w:lineRule="auto"/>
              <w:rPr>
                <w:rFonts w:ascii="Calibri" w:hAnsi="Calibri" w:eastAsia="Times New Roman" w:cs="Calibri"/>
                <w:b/>
                <w:bCs/>
                <w:color w:val="000000"/>
              </w:rPr>
            </w:pPr>
            <w:r w:rsidRPr="00C73D1B">
              <w:rPr>
                <w:rFonts w:ascii="Calibri" w:hAnsi="Calibri" w:eastAsia="Times New Roman" w:cs="Calibri"/>
                <w:b/>
                <w:bCs/>
                <w:color w:val="000000"/>
              </w:rPr>
              <w:t xml:space="preserve"> Liabilities </w:t>
            </w:r>
          </w:p>
        </w:tc>
      </w:tr>
      <w:tr w:rsidRPr="00C73D1B" w:rsidR="00C73D1B" w:rsidTr="58138D44" w14:paraId="2FBF4246"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C73D1B" w:rsidR="00C73D1B" w:rsidP="00C73D1B" w:rsidRDefault="00C73D1B" w14:paraId="12320901"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auto"/>
            <w:noWrap/>
            <w:tcMar/>
            <w:vAlign w:val="bottom"/>
            <w:hideMark/>
          </w:tcPr>
          <w:p w:rsidRPr="00C73D1B" w:rsidR="00C73D1B" w:rsidP="00C73D1B" w:rsidRDefault="00C73D1B" w14:paraId="24901E3E"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47E4F0D0"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34F72F8F"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09E84C2E"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r>
      <w:tr w:rsidRPr="00C73D1B" w:rsidR="00C73D1B" w:rsidTr="58138D44" w14:paraId="70133DF8"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C73D1B" w:rsidR="00C73D1B" w:rsidP="00C73D1B" w:rsidRDefault="00C73D1B" w14:paraId="575E4ECC" w14:textId="77777777">
            <w:pPr>
              <w:spacing w:after="0" w:line="240" w:lineRule="auto"/>
              <w:rPr>
                <w:rFonts w:ascii="Calibri" w:hAnsi="Calibri" w:eastAsia="Times New Roman" w:cs="Calibri"/>
                <w:b/>
                <w:bCs/>
                <w:color w:val="000000"/>
              </w:rPr>
            </w:pPr>
            <w:r w:rsidRPr="00C73D1B">
              <w:rPr>
                <w:rFonts w:ascii="Calibri" w:hAnsi="Calibri" w:eastAsia="Times New Roman" w:cs="Calibri"/>
                <w:b/>
                <w:bCs/>
                <w:color w:val="000000"/>
              </w:rPr>
              <w:t xml:space="preserve"> Current Assets </w:t>
            </w:r>
          </w:p>
        </w:tc>
        <w:tc>
          <w:tcPr>
            <w:tcW w:w="639" w:type="dxa"/>
            <w:tcBorders>
              <w:top w:val="nil"/>
              <w:left w:val="nil"/>
              <w:bottom w:val="single" w:color="auto" w:sz="4" w:space="0"/>
              <w:right w:val="nil"/>
            </w:tcBorders>
            <w:shd w:val="clear" w:color="auto" w:fill="auto"/>
            <w:noWrap/>
            <w:tcMar/>
            <w:vAlign w:val="bottom"/>
            <w:hideMark/>
          </w:tcPr>
          <w:p w:rsidRPr="00C73D1B" w:rsidR="00C73D1B" w:rsidP="00C73D1B" w:rsidRDefault="00C73D1B" w14:paraId="5801BA01" w14:textId="77777777">
            <w:pPr>
              <w:spacing w:after="0" w:line="240" w:lineRule="auto"/>
              <w:jc w:val="right"/>
              <w:rPr>
                <w:rFonts w:ascii="Calibri" w:hAnsi="Calibri" w:eastAsia="Times New Roman" w:cs="Calibri"/>
                <w:b/>
                <w:bCs/>
                <w:color w:val="000000"/>
              </w:rPr>
            </w:pPr>
            <w:r w:rsidRPr="00C73D1B">
              <w:rPr>
                <w:rFonts w:ascii="Calibri" w:hAnsi="Calibri" w:eastAsia="Times New Roman" w:cs="Calibri"/>
                <w:b/>
                <w:bCs/>
                <w:color w:val="000000"/>
              </w:rPr>
              <w:t xml:space="preserve">$300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5549A6A8"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058B6343" w14:textId="77777777">
            <w:pPr>
              <w:spacing w:after="0" w:line="240" w:lineRule="auto"/>
              <w:rPr>
                <w:rFonts w:ascii="Calibri" w:hAnsi="Calibri" w:eastAsia="Times New Roman" w:cs="Calibri"/>
                <w:b/>
                <w:bCs/>
                <w:color w:val="000000"/>
              </w:rPr>
            </w:pPr>
            <w:r w:rsidRPr="00C73D1B">
              <w:rPr>
                <w:rFonts w:ascii="Calibri" w:hAnsi="Calibri" w:eastAsia="Times New Roman" w:cs="Calibri"/>
                <w:b/>
                <w:bCs/>
                <w:color w:val="000000"/>
              </w:rPr>
              <w:t xml:space="preserve"> Current liabilities </w:t>
            </w:r>
          </w:p>
        </w:tc>
        <w:tc>
          <w:tcPr>
            <w:tcW w:w="68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4F6BA7DA" w14:textId="77777777">
            <w:pPr>
              <w:spacing w:after="0" w:line="240" w:lineRule="auto"/>
              <w:jc w:val="right"/>
              <w:rPr>
                <w:rFonts w:ascii="Calibri" w:hAnsi="Calibri" w:eastAsia="Times New Roman" w:cs="Calibri"/>
                <w:b/>
                <w:bCs/>
                <w:color w:val="000000"/>
              </w:rPr>
            </w:pPr>
            <w:r w:rsidRPr="00C73D1B">
              <w:rPr>
                <w:rFonts w:ascii="Calibri" w:hAnsi="Calibri" w:eastAsia="Times New Roman" w:cs="Calibri"/>
                <w:b/>
                <w:bCs/>
                <w:color w:val="000000"/>
              </w:rPr>
              <w:t xml:space="preserve">$100 </w:t>
            </w:r>
          </w:p>
        </w:tc>
      </w:tr>
      <w:tr w:rsidRPr="00C73D1B" w:rsidR="00C73D1B" w:rsidTr="58138D44" w14:paraId="427D85B9" w14:textId="77777777">
        <w:trPr>
          <w:trHeight w:val="288"/>
        </w:trPr>
        <w:tc>
          <w:tcPr>
            <w:tcW w:w="3441"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C73D1B" w:rsidR="00C73D1B" w:rsidP="00C73D1B" w:rsidRDefault="00C73D1B" w14:paraId="2D3D42E3"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E7E6E6" w:themeFill="background2"/>
            <w:noWrap/>
            <w:tcMar/>
            <w:vAlign w:val="bottom"/>
            <w:hideMark/>
          </w:tcPr>
          <w:p w:rsidRPr="00C73D1B" w:rsidR="00C73D1B" w:rsidP="00C73D1B" w:rsidRDefault="00C73D1B" w14:paraId="223BD89B"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6CF1797D"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C73D1B" w:rsidR="00C73D1B" w:rsidP="00C73D1B" w:rsidRDefault="00C73D1B" w14:paraId="06CE9FAF"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C73D1B" w:rsidR="00C73D1B" w:rsidP="00C73D1B" w:rsidRDefault="00C73D1B" w14:paraId="3FD0A603"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r>
      <w:tr w:rsidRPr="00C73D1B" w:rsidR="00C73D1B" w:rsidTr="58138D44" w14:paraId="4DAE1DC7"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C73D1B" w:rsidR="00C73D1B" w:rsidP="00C73D1B" w:rsidRDefault="00C73D1B" w14:paraId="647FF2BB"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xml:space="preserve"> Cash </w:t>
            </w:r>
          </w:p>
        </w:tc>
        <w:tc>
          <w:tcPr>
            <w:tcW w:w="639" w:type="dxa"/>
            <w:tcBorders>
              <w:top w:val="nil"/>
              <w:left w:val="nil"/>
              <w:bottom w:val="single" w:color="auto" w:sz="4" w:space="0"/>
              <w:right w:val="nil"/>
            </w:tcBorders>
            <w:shd w:val="clear" w:color="auto" w:fill="A9D08E"/>
            <w:noWrap/>
            <w:tcMar/>
            <w:vAlign w:val="bottom"/>
            <w:hideMark/>
          </w:tcPr>
          <w:p w:rsidRPr="00C73D1B" w:rsidR="00C73D1B" w:rsidP="00C73D1B" w:rsidRDefault="00C73D1B" w14:paraId="1B8FD8B0" w14:textId="77777777">
            <w:pPr>
              <w:spacing w:after="0" w:line="240" w:lineRule="auto"/>
              <w:jc w:val="right"/>
              <w:rPr>
                <w:rFonts w:ascii="Calibri" w:hAnsi="Calibri" w:eastAsia="Times New Roman" w:cs="Calibri"/>
                <w:color w:val="000000"/>
              </w:rPr>
            </w:pPr>
            <w:r w:rsidRPr="00C73D1B">
              <w:rPr>
                <w:rFonts w:ascii="Calibri" w:hAnsi="Calibri" w:eastAsia="Times New Roman" w:cs="Calibri"/>
                <w:color w:val="000000"/>
              </w:rPr>
              <w:t xml:space="preserve">$200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787888DD"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43277794"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xml:space="preserve"> Accounts Payable </w:t>
            </w:r>
          </w:p>
        </w:tc>
        <w:tc>
          <w:tcPr>
            <w:tcW w:w="685" w:type="dxa"/>
            <w:tcBorders>
              <w:top w:val="nil"/>
              <w:left w:val="nil"/>
              <w:bottom w:val="single" w:color="auto" w:sz="4" w:space="0"/>
              <w:right w:val="single" w:color="auto" w:sz="4" w:space="0"/>
            </w:tcBorders>
            <w:shd w:val="clear" w:color="auto" w:fill="A9D08E"/>
            <w:noWrap/>
            <w:tcMar/>
            <w:vAlign w:val="bottom"/>
            <w:hideMark/>
          </w:tcPr>
          <w:p w:rsidRPr="00C73D1B" w:rsidR="00C73D1B" w:rsidP="00C73D1B" w:rsidRDefault="00C73D1B" w14:paraId="5C2334D1" w14:textId="77777777">
            <w:pPr>
              <w:spacing w:after="0" w:line="240" w:lineRule="auto"/>
              <w:jc w:val="right"/>
              <w:rPr>
                <w:rFonts w:ascii="Calibri" w:hAnsi="Calibri" w:eastAsia="Times New Roman" w:cs="Calibri"/>
                <w:color w:val="000000"/>
              </w:rPr>
            </w:pPr>
            <w:r w:rsidRPr="00C73D1B">
              <w:rPr>
                <w:rFonts w:ascii="Calibri" w:hAnsi="Calibri" w:eastAsia="Times New Roman" w:cs="Calibri"/>
                <w:color w:val="000000"/>
              </w:rPr>
              <w:t xml:space="preserve">$100 </w:t>
            </w:r>
          </w:p>
        </w:tc>
      </w:tr>
      <w:tr w:rsidRPr="00C73D1B" w:rsidR="00C73D1B" w:rsidTr="58138D44" w14:paraId="65E77907"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C73D1B" w:rsidR="00C73D1B" w:rsidP="00C73D1B" w:rsidRDefault="00C73D1B" w14:paraId="2BB92BB1"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xml:space="preserve"> Short term investments </w:t>
            </w:r>
          </w:p>
        </w:tc>
        <w:tc>
          <w:tcPr>
            <w:tcW w:w="639" w:type="dxa"/>
            <w:tcBorders>
              <w:top w:val="nil"/>
              <w:left w:val="nil"/>
              <w:bottom w:val="single" w:color="auto" w:sz="4" w:space="0"/>
              <w:right w:val="nil"/>
            </w:tcBorders>
            <w:shd w:val="clear" w:color="auto" w:fill="A9D08E"/>
            <w:noWrap/>
            <w:tcMar/>
            <w:vAlign w:val="bottom"/>
            <w:hideMark/>
          </w:tcPr>
          <w:p w:rsidRPr="00C73D1B" w:rsidR="00C73D1B" w:rsidP="00C73D1B" w:rsidRDefault="00C73D1B" w14:paraId="79CDFB51"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6E2F4058"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25C45BCB"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xml:space="preserve"> Short term debt </w:t>
            </w:r>
          </w:p>
        </w:tc>
        <w:tc>
          <w:tcPr>
            <w:tcW w:w="685" w:type="dxa"/>
            <w:tcBorders>
              <w:top w:val="nil"/>
              <w:left w:val="nil"/>
              <w:bottom w:val="single" w:color="auto" w:sz="4" w:space="0"/>
              <w:right w:val="single" w:color="auto" w:sz="4" w:space="0"/>
            </w:tcBorders>
            <w:shd w:val="clear" w:color="auto" w:fill="A9D08E"/>
            <w:noWrap/>
            <w:tcMar/>
            <w:vAlign w:val="bottom"/>
            <w:hideMark/>
          </w:tcPr>
          <w:p w:rsidRPr="00C73D1B" w:rsidR="00C73D1B" w:rsidP="00C73D1B" w:rsidRDefault="00C73D1B" w14:paraId="79023CE8"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r>
      <w:tr w:rsidRPr="00C73D1B" w:rsidR="00C73D1B" w:rsidTr="58138D44" w14:paraId="404CD9F8"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C73D1B" w:rsidR="00C73D1B" w:rsidP="00C73D1B" w:rsidRDefault="00C73D1B" w14:paraId="7C1AFF58"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xml:space="preserve"> Accounts receivable </w:t>
            </w:r>
          </w:p>
        </w:tc>
        <w:tc>
          <w:tcPr>
            <w:tcW w:w="639" w:type="dxa"/>
            <w:tcBorders>
              <w:top w:val="nil"/>
              <w:left w:val="nil"/>
              <w:bottom w:val="single" w:color="auto" w:sz="4" w:space="0"/>
              <w:right w:val="nil"/>
            </w:tcBorders>
            <w:shd w:val="clear" w:color="auto" w:fill="A9D08E"/>
            <w:noWrap/>
            <w:tcMar/>
            <w:vAlign w:val="bottom"/>
            <w:hideMark/>
          </w:tcPr>
          <w:p w:rsidRPr="00C73D1B" w:rsidR="00C73D1B" w:rsidP="00C73D1B" w:rsidRDefault="00C73D1B" w14:paraId="32C2D233"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7706B27C"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56FA3595"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xml:space="preserve"> Other current liabilities </w:t>
            </w:r>
          </w:p>
        </w:tc>
        <w:tc>
          <w:tcPr>
            <w:tcW w:w="685" w:type="dxa"/>
            <w:tcBorders>
              <w:top w:val="nil"/>
              <w:left w:val="nil"/>
              <w:bottom w:val="single" w:color="auto" w:sz="4" w:space="0"/>
              <w:right w:val="single" w:color="auto" w:sz="4" w:space="0"/>
            </w:tcBorders>
            <w:shd w:val="clear" w:color="auto" w:fill="A9D08E"/>
            <w:noWrap/>
            <w:tcMar/>
            <w:vAlign w:val="bottom"/>
            <w:hideMark/>
          </w:tcPr>
          <w:p w:rsidRPr="00C73D1B" w:rsidR="00C73D1B" w:rsidP="00C73D1B" w:rsidRDefault="00C73D1B" w14:paraId="57E67CC1"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r>
      <w:tr w:rsidRPr="00C73D1B" w:rsidR="00C73D1B" w:rsidTr="58138D44" w14:paraId="535FD957"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C73D1B" w:rsidR="00C73D1B" w:rsidP="00C73D1B" w:rsidRDefault="00C73D1B" w14:paraId="5F52E179"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xml:space="preserve"> Inventories (raw materials) </w:t>
            </w:r>
          </w:p>
        </w:tc>
        <w:tc>
          <w:tcPr>
            <w:tcW w:w="639" w:type="dxa"/>
            <w:tcBorders>
              <w:top w:val="nil"/>
              <w:left w:val="nil"/>
              <w:bottom w:val="single" w:color="auto" w:sz="4" w:space="0"/>
              <w:right w:val="nil"/>
            </w:tcBorders>
            <w:shd w:val="clear" w:color="auto" w:fill="A9D08E"/>
            <w:noWrap/>
            <w:tcMar/>
            <w:vAlign w:val="bottom"/>
            <w:hideMark/>
          </w:tcPr>
          <w:p w:rsidRPr="00C73D1B" w:rsidR="00C73D1B" w:rsidP="00C73D1B" w:rsidRDefault="00C73D1B" w14:paraId="09A0CBC2" w14:textId="77777777">
            <w:pPr>
              <w:spacing w:after="0" w:line="240" w:lineRule="auto"/>
              <w:jc w:val="right"/>
              <w:rPr>
                <w:rFonts w:ascii="Calibri" w:hAnsi="Calibri" w:eastAsia="Times New Roman" w:cs="Calibri"/>
                <w:color w:val="000000"/>
              </w:rPr>
            </w:pPr>
            <w:r w:rsidRPr="00C73D1B">
              <w:rPr>
                <w:rFonts w:ascii="Calibri" w:hAnsi="Calibri" w:eastAsia="Times New Roman" w:cs="Calibri"/>
                <w:color w:val="000000"/>
              </w:rPr>
              <w:t xml:space="preserve">$90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78B57B0F"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653EE762"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393F7B09"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r>
      <w:tr w:rsidRPr="00C73D1B" w:rsidR="00C73D1B" w:rsidTr="58138D44" w14:paraId="2E3D74CD"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C73D1B" w:rsidR="00C73D1B" w:rsidP="00C73D1B" w:rsidRDefault="00C73D1B" w14:paraId="1F21CCFA"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xml:space="preserve"> Inventories (finished goods) </w:t>
            </w:r>
          </w:p>
        </w:tc>
        <w:tc>
          <w:tcPr>
            <w:tcW w:w="639" w:type="dxa"/>
            <w:tcBorders>
              <w:top w:val="nil"/>
              <w:left w:val="nil"/>
              <w:bottom w:val="single" w:color="auto" w:sz="4" w:space="0"/>
              <w:right w:val="nil"/>
            </w:tcBorders>
            <w:shd w:val="clear" w:color="auto" w:fill="A9D08E"/>
            <w:noWrap/>
            <w:tcMar/>
            <w:vAlign w:val="bottom"/>
            <w:hideMark/>
          </w:tcPr>
          <w:p w:rsidRPr="00C73D1B" w:rsidR="00C73D1B" w:rsidP="00C73D1B" w:rsidRDefault="00C73D1B" w14:paraId="6EC15BA6" w14:textId="77777777">
            <w:pPr>
              <w:spacing w:after="0" w:line="240" w:lineRule="auto"/>
              <w:jc w:val="right"/>
              <w:rPr>
                <w:rFonts w:ascii="Calibri" w:hAnsi="Calibri" w:eastAsia="Times New Roman" w:cs="Calibri"/>
                <w:color w:val="000000"/>
              </w:rPr>
            </w:pPr>
            <w:r w:rsidRPr="00C73D1B">
              <w:rPr>
                <w:rFonts w:ascii="Calibri" w:hAnsi="Calibri" w:eastAsia="Times New Roman" w:cs="Calibri"/>
                <w:color w:val="000000"/>
              </w:rPr>
              <w:t xml:space="preserve">$10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0AE5DE6D"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2F92BD76"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2B7B24BF"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r>
      <w:tr w:rsidRPr="00C73D1B" w:rsidR="00C73D1B" w:rsidTr="58138D44" w14:paraId="0D4A408F"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C73D1B" w:rsidR="00C73D1B" w:rsidP="00C73D1B" w:rsidRDefault="00C73D1B" w14:paraId="06B6A5E8"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auto"/>
            <w:noWrap/>
            <w:tcMar/>
            <w:vAlign w:val="bottom"/>
            <w:hideMark/>
          </w:tcPr>
          <w:p w:rsidRPr="00C73D1B" w:rsidR="00C73D1B" w:rsidP="00C73D1B" w:rsidRDefault="00C73D1B" w14:paraId="2807690F"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3F562BA2"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67D4AEC1"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65411833"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r>
      <w:tr w:rsidRPr="00C73D1B" w:rsidR="00C73D1B" w:rsidTr="58138D44" w14:paraId="51671CA2"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C73D1B" w:rsidR="00C73D1B" w:rsidP="00C73D1B" w:rsidRDefault="00C73D1B" w14:paraId="749B743B" w14:textId="77777777">
            <w:pPr>
              <w:spacing w:after="0" w:line="240" w:lineRule="auto"/>
              <w:rPr>
                <w:rFonts w:ascii="Calibri" w:hAnsi="Calibri" w:eastAsia="Times New Roman" w:cs="Calibri"/>
                <w:b/>
                <w:bCs/>
                <w:color w:val="000000"/>
              </w:rPr>
            </w:pPr>
            <w:r w:rsidRPr="00C73D1B">
              <w:rPr>
                <w:rFonts w:ascii="Calibri" w:hAnsi="Calibri" w:eastAsia="Times New Roman" w:cs="Calibri"/>
                <w:b/>
                <w:bCs/>
                <w:color w:val="000000"/>
              </w:rPr>
              <w:t xml:space="preserve"> Long Term Assets </w:t>
            </w:r>
          </w:p>
        </w:tc>
        <w:tc>
          <w:tcPr>
            <w:tcW w:w="639" w:type="dxa"/>
            <w:tcBorders>
              <w:top w:val="nil"/>
              <w:left w:val="nil"/>
              <w:bottom w:val="single" w:color="auto" w:sz="4" w:space="0"/>
              <w:right w:val="nil"/>
            </w:tcBorders>
            <w:shd w:val="clear" w:color="auto" w:fill="auto"/>
            <w:noWrap/>
            <w:tcMar/>
            <w:vAlign w:val="bottom"/>
            <w:hideMark/>
          </w:tcPr>
          <w:p w:rsidRPr="00C73D1B" w:rsidR="00C73D1B" w:rsidP="00C73D1B" w:rsidRDefault="00C73D1B" w14:paraId="0AC6E3D0" w14:textId="77777777">
            <w:pPr>
              <w:spacing w:after="0" w:line="240" w:lineRule="auto"/>
              <w:jc w:val="right"/>
              <w:rPr>
                <w:rFonts w:ascii="Calibri" w:hAnsi="Calibri" w:eastAsia="Times New Roman" w:cs="Calibri"/>
                <w:b/>
                <w:bCs/>
                <w:color w:val="000000"/>
              </w:rPr>
            </w:pPr>
            <w:r w:rsidRPr="00C73D1B">
              <w:rPr>
                <w:rFonts w:ascii="Calibri" w:hAnsi="Calibri" w:eastAsia="Times New Roman" w:cs="Calibri"/>
                <w:b/>
                <w:bCs/>
                <w:color w:val="000000"/>
              </w:rPr>
              <w:t xml:space="preserve">$500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0B1E5717"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25FFCD7F" w14:textId="77777777">
            <w:pPr>
              <w:spacing w:after="0" w:line="240" w:lineRule="auto"/>
              <w:rPr>
                <w:rFonts w:ascii="Calibri" w:hAnsi="Calibri" w:eastAsia="Times New Roman" w:cs="Calibri"/>
                <w:b/>
                <w:bCs/>
                <w:color w:val="000000"/>
              </w:rPr>
            </w:pPr>
            <w:r w:rsidRPr="00C73D1B">
              <w:rPr>
                <w:rFonts w:ascii="Calibri" w:hAnsi="Calibri" w:eastAsia="Times New Roman" w:cs="Calibri"/>
                <w:b/>
                <w:bCs/>
                <w:color w:val="000000"/>
              </w:rPr>
              <w:t xml:space="preserve"> Long term Liabilities </w:t>
            </w:r>
          </w:p>
        </w:tc>
        <w:tc>
          <w:tcPr>
            <w:tcW w:w="68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617B4731" w14:textId="77777777">
            <w:pPr>
              <w:spacing w:after="0" w:line="240" w:lineRule="auto"/>
              <w:jc w:val="right"/>
              <w:rPr>
                <w:rFonts w:ascii="Calibri" w:hAnsi="Calibri" w:eastAsia="Times New Roman" w:cs="Calibri"/>
                <w:b/>
                <w:bCs/>
                <w:color w:val="000000"/>
              </w:rPr>
            </w:pPr>
            <w:r w:rsidRPr="00C73D1B">
              <w:rPr>
                <w:rFonts w:ascii="Calibri" w:hAnsi="Calibri" w:eastAsia="Times New Roman" w:cs="Calibri"/>
                <w:b/>
                <w:bCs/>
                <w:color w:val="000000"/>
              </w:rPr>
              <w:t xml:space="preserve">$0 </w:t>
            </w:r>
          </w:p>
        </w:tc>
      </w:tr>
      <w:tr w:rsidRPr="00C73D1B" w:rsidR="00C73D1B" w:rsidTr="58138D44" w14:paraId="08F77638" w14:textId="77777777">
        <w:trPr>
          <w:trHeight w:val="288"/>
        </w:trPr>
        <w:tc>
          <w:tcPr>
            <w:tcW w:w="3441"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C73D1B" w:rsidR="00C73D1B" w:rsidP="00C73D1B" w:rsidRDefault="00C73D1B" w14:paraId="7BC25A06"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E7E6E6" w:themeFill="background2"/>
            <w:noWrap/>
            <w:tcMar/>
            <w:vAlign w:val="bottom"/>
            <w:hideMark/>
          </w:tcPr>
          <w:p w:rsidRPr="00C73D1B" w:rsidR="00C73D1B" w:rsidP="00C73D1B" w:rsidRDefault="00C73D1B" w14:paraId="6A049CF3"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4E061162"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C73D1B" w:rsidR="00C73D1B" w:rsidP="00C73D1B" w:rsidRDefault="00C73D1B" w14:paraId="59D5C726"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C73D1B" w:rsidR="00C73D1B" w:rsidP="00C73D1B" w:rsidRDefault="00C73D1B" w14:paraId="7945E1E1"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r>
      <w:tr w:rsidRPr="00C73D1B" w:rsidR="00C73D1B" w:rsidTr="58138D44" w14:paraId="14970669"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C73D1B" w:rsidR="00C73D1B" w:rsidP="00C73D1B" w:rsidRDefault="00C73D1B" w14:paraId="187EF107"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xml:space="preserve"> Net Plant, property </w:t>
            </w:r>
          </w:p>
        </w:tc>
        <w:tc>
          <w:tcPr>
            <w:tcW w:w="639" w:type="dxa"/>
            <w:tcBorders>
              <w:top w:val="nil"/>
              <w:left w:val="nil"/>
              <w:bottom w:val="single" w:color="auto" w:sz="4" w:space="0"/>
              <w:right w:val="nil"/>
            </w:tcBorders>
            <w:shd w:val="clear" w:color="auto" w:fill="A9D08E"/>
            <w:noWrap/>
            <w:tcMar/>
            <w:vAlign w:val="bottom"/>
            <w:hideMark/>
          </w:tcPr>
          <w:p w:rsidRPr="00C73D1B" w:rsidR="00C73D1B" w:rsidP="00C73D1B" w:rsidRDefault="00C73D1B" w14:paraId="58F1533D" w14:textId="77777777">
            <w:pPr>
              <w:spacing w:after="0" w:line="240" w:lineRule="auto"/>
              <w:jc w:val="right"/>
              <w:rPr>
                <w:rFonts w:ascii="Calibri" w:hAnsi="Calibri" w:eastAsia="Times New Roman" w:cs="Calibri"/>
                <w:color w:val="000000"/>
              </w:rPr>
            </w:pPr>
            <w:r w:rsidRPr="00C73D1B">
              <w:rPr>
                <w:rFonts w:ascii="Calibri" w:hAnsi="Calibri" w:eastAsia="Times New Roman" w:cs="Calibri"/>
                <w:color w:val="000000"/>
              </w:rPr>
              <w:t xml:space="preserve">$500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3D131FC1"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21B60BBA"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xml:space="preserve"> Long term debt </w:t>
            </w:r>
          </w:p>
        </w:tc>
        <w:tc>
          <w:tcPr>
            <w:tcW w:w="685" w:type="dxa"/>
            <w:tcBorders>
              <w:top w:val="nil"/>
              <w:left w:val="nil"/>
              <w:bottom w:val="single" w:color="auto" w:sz="4" w:space="0"/>
              <w:right w:val="single" w:color="auto" w:sz="4" w:space="0"/>
            </w:tcBorders>
            <w:shd w:val="clear" w:color="auto" w:fill="A9D08E"/>
            <w:noWrap/>
            <w:tcMar/>
            <w:vAlign w:val="bottom"/>
            <w:hideMark/>
          </w:tcPr>
          <w:p w:rsidRPr="00C73D1B" w:rsidR="00C73D1B" w:rsidP="00C73D1B" w:rsidRDefault="00C73D1B" w14:paraId="5FECA587"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r>
      <w:tr w:rsidRPr="00C73D1B" w:rsidR="00C73D1B" w:rsidTr="58138D44" w14:paraId="4F6AC5AB" w14:textId="77777777">
        <w:trPr>
          <w:trHeight w:val="288"/>
        </w:trPr>
        <w:tc>
          <w:tcPr>
            <w:tcW w:w="3441" w:type="dxa"/>
            <w:tcBorders>
              <w:top w:val="nil"/>
              <w:left w:val="single" w:color="auto" w:sz="4" w:space="0"/>
              <w:bottom w:val="nil"/>
              <w:right w:val="single" w:color="auto" w:sz="4" w:space="0"/>
            </w:tcBorders>
            <w:shd w:val="clear" w:color="auto" w:fill="auto"/>
            <w:noWrap/>
            <w:tcMar/>
            <w:vAlign w:val="bottom"/>
            <w:hideMark/>
          </w:tcPr>
          <w:p w:rsidRPr="00C73D1B" w:rsidR="00C73D1B" w:rsidP="00C73D1B" w:rsidRDefault="00C73D1B" w14:paraId="00DD9FDF" w14:textId="7EA167F4">
            <w:pPr>
              <w:spacing w:after="0" w:line="240" w:lineRule="auto"/>
              <w:rPr>
                <w:rFonts w:ascii="Calibri" w:hAnsi="Calibri" w:eastAsia="Times New Roman" w:cs="Calibri"/>
                <w:color w:val="000000"/>
              </w:rPr>
            </w:pPr>
            <w:r w:rsidRPr="58138D44" w:rsidR="00C73D1B">
              <w:rPr>
                <w:rFonts w:ascii="Calibri" w:hAnsi="Calibri" w:eastAsia="Times New Roman" w:cs="Calibri"/>
                <w:color w:val="000000" w:themeColor="text1" w:themeTint="FF" w:themeShade="FF"/>
              </w:rPr>
              <w:t xml:space="preserve"> Other l</w:t>
            </w:r>
            <w:r w:rsidRPr="58138D44" w:rsidR="00C73D1B">
              <w:rPr>
                <w:rFonts w:ascii="Calibri" w:hAnsi="Calibri" w:eastAsia="Times New Roman" w:cs="Calibri"/>
                <w:color w:val="000000" w:themeColor="text1" w:themeTint="FF" w:themeShade="FF"/>
              </w:rPr>
              <w:t>ong-term</w:t>
            </w:r>
            <w:r w:rsidRPr="58138D44" w:rsidR="00C73D1B">
              <w:rPr>
                <w:rFonts w:ascii="Calibri" w:hAnsi="Calibri" w:eastAsia="Times New Roman" w:cs="Calibri"/>
                <w:color w:val="000000" w:themeColor="text1" w:themeTint="FF" w:themeShade="FF"/>
              </w:rPr>
              <w:t xml:space="preserve"> assets </w:t>
            </w:r>
          </w:p>
        </w:tc>
        <w:tc>
          <w:tcPr>
            <w:tcW w:w="639" w:type="dxa"/>
            <w:tcBorders>
              <w:top w:val="nil"/>
              <w:left w:val="nil"/>
              <w:bottom w:val="single" w:color="auto" w:sz="4" w:space="0"/>
              <w:right w:val="nil"/>
            </w:tcBorders>
            <w:shd w:val="clear" w:color="auto" w:fill="A9D08E"/>
            <w:noWrap/>
            <w:tcMar/>
            <w:vAlign w:val="bottom"/>
            <w:hideMark/>
          </w:tcPr>
          <w:p w:rsidRPr="00C73D1B" w:rsidR="00C73D1B" w:rsidP="00C73D1B" w:rsidRDefault="00C73D1B" w14:paraId="514AEA8E"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42151A6F"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3EA3F941" w14:textId="26098540">
            <w:pPr>
              <w:spacing w:after="0" w:line="240" w:lineRule="auto"/>
              <w:rPr>
                <w:rFonts w:ascii="Calibri" w:hAnsi="Calibri" w:eastAsia="Times New Roman" w:cs="Calibri"/>
                <w:color w:val="000000"/>
              </w:rPr>
            </w:pPr>
            <w:r w:rsidRPr="58138D44" w:rsidR="00C73D1B">
              <w:rPr>
                <w:rFonts w:ascii="Calibri" w:hAnsi="Calibri" w:eastAsia="Times New Roman" w:cs="Calibri"/>
                <w:color w:val="000000" w:themeColor="text1" w:themeTint="FF" w:themeShade="FF"/>
              </w:rPr>
              <w:t xml:space="preserve"> Other </w:t>
            </w:r>
            <w:r w:rsidRPr="58138D44" w:rsidR="00C73D1B">
              <w:rPr>
                <w:rFonts w:ascii="Calibri" w:hAnsi="Calibri" w:eastAsia="Times New Roman" w:cs="Calibri"/>
                <w:color w:val="000000" w:themeColor="text1" w:themeTint="FF" w:themeShade="FF"/>
              </w:rPr>
              <w:t>long-term</w:t>
            </w:r>
            <w:r w:rsidRPr="58138D44" w:rsidR="00C73D1B">
              <w:rPr>
                <w:rFonts w:ascii="Calibri" w:hAnsi="Calibri" w:eastAsia="Times New Roman" w:cs="Calibri"/>
                <w:color w:val="000000" w:themeColor="text1" w:themeTint="FF" w:themeShade="FF"/>
              </w:rPr>
              <w:t xml:space="preserve"> liabilities </w:t>
            </w:r>
          </w:p>
        </w:tc>
        <w:tc>
          <w:tcPr>
            <w:tcW w:w="685" w:type="dxa"/>
            <w:tcBorders>
              <w:top w:val="nil"/>
              <w:left w:val="nil"/>
              <w:bottom w:val="single" w:color="auto" w:sz="4" w:space="0"/>
              <w:right w:val="single" w:color="auto" w:sz="4" w:space="0"/>
            </w:tcBorders>
            <w:shd w:val="clear" w:color="auto" w:fill="A9D08E"/>
            <w:noWrap/>
            <w:tcMar/>
            <w:vAlign w:val="bottom"/>
            <w:hideMark/>
          </w:tcPr>
          <w:p w:rsidRPr="00C73D1B" w:rsidR="00C73D1B" w:rsidP="00C73D1B" w:rsidRDefault="00C73D1B" w14:paraId="339DFFCA"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r>
      <w:tr w:rsidRPr="00C73D1B" w:rsidR="00C73D1B" w:rsidTr="58138D44" w14:paraId="1C65D6EB" w14:textId="77777777">
        <w:trPr>
          <w:trHeight w:val="288"/>
        </w:trPr>
        <w:tc>
          <w:tcPr>
            <w:tcW w:w="3441" w:type="dxa"/>
            <w:tcBorders>
              <w:top w:val="single" w:color="auto" w:sz="4" w:space="0"/>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4E2E106E"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C73D1B" w:rsidR="00C73D1B" w:rsidP="00C73D1B" w:rsidRDefault="00C73D1B" w14:paraId="58392799"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23B0F80B"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C73D1B" w:rsidR="00C73D1B" w:rsidP="00C73D1B" w:rsidRDefault="00C73D1B" w14:paraId="57288135"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C73D1B" w:rsidR="00C73D1B" w:rsidP="00C73D1B" w:rsidRDefault="00C73D1B" w14:paraId="47F1A578"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r>
      <w:tr w:rsidRPr="00C73D1B" w:rsidR="00C73D1B" w:rsidTr="58138D44" w14:paraId="74809AEF"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09F2C58C"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C73D1B" w:rsidR="00C73D1B" w:rsidP="00C73D1B" w:rsidRDefault="00C73D1B" w14:paraId="41914CF9"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7E42C060"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61DB0D7F" w14:textId="77777777">
            <w:pPr>
              <w:spacing w:after="0" w:line="240" w:lineRule="auto"/>
              <w:rPr>
                <w:rFonts w:ascii="Calibri" w:hAnsi="Calibri" w:eastAsia="Times New Roman" w:cs="Calibri"/>
                <w:b/>
                <w:bCs/>
                <w:color w:val="000000"/>
              </w:rPr>
            </w:pPr>
            <w:r w:rsidRPr="00C73D1B">
              <w:rPr>
                <w:rFonts w:ascii="Calibri" w:hAnsi="Calibri" w:eastAsia="Times New Roman" w:cs="Calibri"/>
                <w:b/>
                <w:bCs/>
                <w:color w:val="000000"/>
              </w:rPr>
              <w:t xml:space="preserve"> Total Owners' equity </w:t>
            </w:r>
          </w:p>
        </w:tc>
        <w:tc>
          <w:tcPr>
            <w:tcW w:w="68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2BA1AD43" w14:textId="77777777">
            <w:pPr>
              <w:spacing w:after="0" w:line="240" w:lineRule="auto"/>
              <w:jc w:val="right"/>
              <w:rPr>
                <w:rFonts w:ascii="Calibri" w:hAnsi="Calibri" w:eastAsia="Times New Roman" w:cs="Calibri"/>
                <w:b/>
                <w:bCs/>
                <w:color w:val="000000"/>
              </w:rPr>
            </w:pPr>
            <w:r w:rsidRPr="00C73D1B">
              <w:rPr>
                <w:rFonts w:ascii="Calibri" w:hAnsi="Calibri" w:eastAsia="Times New Roman" w:cs="Calibri"/>
                <w:b/>
                <w:bCs/>
                <w:color w:val="000000"/>
              </w:rPr>
              <w:t xml:space="preserve">$700 </w:t>
            </w:r>
          </w:p>
        </w:tc>
      </w:tr>
      <w:tr w:rsidRPr="00C73D1B" w:rsidR="00C73D1B" w:rsidTr="58138D44" w14:paraId="6596B285"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04C4BA7D"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C73D1B" w:rsidR="00C73D1B" w:rsidP="00C73D1B" w:rsidRDefault="00C73D1B" w14:paraId="0A330409"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622E90B4"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C73D1B" w:rsidR="00C73D1B" w:rsidP="00C73D1B" w:rsidRDefault="00C73D1B" w14:paraId="2F723583"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C73D1B" w:rsidR="00C73D1B" w:rsidP="00C73D1B" w:rsidRDefault="00C73D1B" w14:paraId="4B7BC08D"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r>
      <w:tr w:rsidRPr="00C73D1B" w:rsidR="00C73D1B" w:rsidTr="58138D44" w14:paraId="2F9ABB34"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614B753A"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C73D1B" w:rsidR="00C73D1B" w:rsidP="00C73D1B" w:rsidRDefault="00C73D1B" w14:paraId="26DD14E7"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0A77ABCD"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2C068EB2"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xml:space="preserve"> Common stock </w:t>
            </w:r>
          </w:p>
        </w:tc>
        <w:tc>
          <w:tcPr>
            <w:tcW w:w="685" w:type="dxa"/>
            <w:tcBorders>
              <w:top w:val="nil"/>
              <w:left w:val="nil"/>
              <w:bottom w:val="single" w:color="auto" w:sz="4" w:space="0"/>
              <w:right w:val="single" w:color="auto" w:sz="4" w:space="0"/>
            </w:tcBorders>
            <w:shd w:val="clear" w:color="auto" w:fill="A9D08E"/>
            <w:noWrap/>
            <w:tcMar/>
            <w:vAlign w:val="bottom"/>
            <w:hideMark/>
          </w:tcPr>
          <w:p w:rsidRPr="00C73D1B" w:rsidR="00C73D1B" w:rsidP="00C73D1B" w:rsidRDefault="00C73D1B" w14:paraId="129D177C" w14:textId="77777777">
            <w:pPr>
              <w:spacing w:after="0" w:line="240" w:lineRule="auto"/>
              <w:jc w:val="right"/>
              <w:rPr>
                <w:rFonts w:ascii="Calibri" w:hAnsi="Calibri" w:eastAsia="Times New Roman" w:cs="Calibri"/>
                <w:color w:val="000000"/>
              </w:rPr>
            </w:pPr>
            <w:r w:rsidRPr="00C73D1B">
              <w:rPr>
                <w:rFonts w:ascii="Calibri" w:hAnsi="Calibri" w:eastAsia="Times New Roman" w:cs="Calibri"/>
                <w:color w:val="000000"/>
              </w:rPr>
              <w:t xml:space="preserve">$700 </w:t>
            </w:r>
          </w:p>
        </w:tc>
      </w:tr>
      <w:tr w:rsidRPr="00C73D1B" w:rsidR="00C73D1B" w:rsidTr="58138D44" w14:paraId="21051124"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5E0C747C"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C73D1B" w:rsidR="00C73D1B" w:rsidP="00C73D1B" w:rsidRDefault="00C73D1B" w14:paraId="1EDD9489"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35981D4B"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27A891B3"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xml:space="preserve"> Retained earnings </w:t>
            </w:r>
          </w:p>
        </w:tc>
        <w:tc>
          <w:tcPr>
            <w:tcW w:w="685" w:type="dxa"/>
            <w:tcBorders>
              <w:top w:val="nil"/>
              <w:left w:val="nil"/>
              <w:bottom w:val="single" w:color="auto" w:sz="4" w:space="0"/>
              <w:right w:val="single" w:color="auto" w:sz="4" w:space="0"/>
            </w:tcBorders>
            <w:shd w:val="clear" w:color="auto" w:fill="A9D08E"/>
            <w:noWrap/>
            <w:tcMar/>
            <w:vAlign w:val="bottom"/>
            <w:hideMark/>
          </w:tcPr>
          <w:p w:rsidRPr="00C73D1B" w:rsidR="00C73D1B" w:rsidP="00C73D1B" w:rsidRDefault="00C73D1B" w14:paraId="08EA5680"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r>
      <w:tr w:rsidRPr="00C73D1B" w:rsidR="00C73D1B" w:rsidTr="58138D44" w14:paraId="0EB093F1" w14:textId="77777777">
        <w:trPr>
          <w:trHeight w:val="288"/>
        </w:trPr>
        <w:tc>
          <w:tcPr>
            <w:tcW w:w="3441"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C73D1B" w:rsidR="00C73D1B" w:rsidP="00C73D1B" w:rsidRDefault="00C73D1B" w14:paraId="5A6F6519"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E7E6E6" w:themeFill="background2"/>
            <w:noWrap/>
            <w:tcMar/>
            <w:vAlign w:val="bottom"/>
            <w:hideMark/>
          </w:tcPr>
          <w:p w:rsidRPr="00C73D1B" w:rsidR="00C73D1B" w:rsidP="00C73D1B" w:rsidRDefault="00C73D1B" w14:paraId="7E8653CF"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C73D1B" w:rsidR="00C73D1B" w:rsidP="00C73D1B" w:rsidRDefault="00C73D1B" w14:paraId="024A2357"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C73D1B" w:rsidR="00C73D1B" w:rsidP="00C73D1B" w:rsidRDefault="00C73D1B" w14:paraId="713A6CE3"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C73D1B" w:rsidR="00C73D1B" w:rsidP="00C73D1B" w:rsidRDefault="00C73D1B" w14:paraId="697027B7"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r>
      <w:tr w:rsidRPr="00C73D1B" w:rsidR="00C73D1B" w:rsidTr="58138D44" w14:paraId="4E2D809D"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C73D1B" w:rsidR="00C73D1B" w:rsidP="00C73D1B" w:rsidRDefault="00C73D1B" w14:paraId="27282CB7" w14:textId="77777777">
            <w:pPr>
              <w:spacing w:after="0" w:line="240" w:lineRule="auto"/>
              <w:rPr>
                <w:rFonts w:ascii="Calibri" w:hAnsi="Calibri" w:eastAsia="Times New Roman" w:cs="Calibri"/>
                <w:b/>
                <w:bCs/>
                <w:color w:val="000000"/>
              </w:rPr>
            </w:pPr>
            <w:r w:rsidRPr="00C73D1B">
              <w:rPr>
                <w:rFonts w:ascii="Calibri" w:hAnsi="Calibri" w:eastAsia="Times New Roman" w:cs="Calibri"/>
                <w:b/>
                <w:bCs/>
                <w:color w:val="000000"/>
              </w:rPr>
              <w:t xml:space="preserve"> Total Assets </w:t>
            </w:r>
          </w:p>
        </w:tc>
        <w:tc>
          <w:tcPr>
            <w:tcW w:w="639" w:type="dxa"/>
            <w:tcBorders>
              <w:top w:val="nil"/>
              <w:left w:val="nil"/>
              <w:bottom w:val="single" w:color="auto" w:sz="4" w:space="0"/>
              <w:right w:val="nil"/>
            </w:tcBorders>
            <w:shd w:val="clear" w:color="auto" w:fill="auto"/>
            <w:noWrap/>
            <w:tcMar/>
            <w:vAlign w:val="bottom"/>
            <w:hideMark/>
          </w:tcPr>
          <w:p w:rsidRPr="00C73D1B" w:rsidR="00C73D1B" w:rsidP="00C73D1B" w:rsidRDefault="00C73D1B" w14:paraId="4B4829BE" w14:textId="77777777">
            <w:pPr>
              <w:spacing w:after="0" w:line="240" w:lineRule="auto"/>
              <w:jc w:val="right"/>
              <w:rPr>
                <w:rFonts w:ascii="Calibri" w:hAnsi="Calibri" w:eastAsia="Times New Roman" w:cs="Calibri"/>
                <w:b/>
                <w:bCs/>
                <w:color w:val="000000"/>
              </w:rPr>
            </w:pPr>
            <w:r w:rsidRPr="00C73D1B">
              <w:rPr>
                <w:rFonts w:ascii="Calibri" w:hAnsi="Calibri" w:eastAsia="Times New Roman" w:cs="Calibri"/>
                <w:b/>
                <w:bCs/>
                <w:color w:val="000000"/>
              </w:rPr>
              <w:t xml:space="preserve">$800 </w:t>
            </w:r>
          </w:p>
        </w:tc>
        <w:tc>
          <w:tcPr>
            <w:tcW w:w="520"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C73D1B" w:rsidR="00C73D1B" w:rsidP="00C73D1B" w:rsidRDefault="00C73D1B" w14:paraId="2A763FE2" w14:textId="77777777">
            <w:pPr>
              <w:spacing w:after="0" w:line="240" w:lineRule="auto"/>
              <w:rPr>
                <w:rFonts w:ascii="Calibri" w:hAnsi="Calibri" w:eastAsia="Times New Roman" w:cs="Calibri"/>
                <w:color w:val="000000"/>
              </w:rPr>
            </w:pPr>
            <w:r w:rsidRPr="00C73D1B">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157D7D1F" w14:textId="77777777">
            <w:pPr>
              <w:spacing w:after="0" w:line="240" w:lineRule="auto"/>
              <w:rPr>
                <w:rFonts w:ascii="Calibri" w:hAnsi="Calibri" w:eastAsia="Times New Roman" w:cs="Calibri"/>
                <w:b/>
                <w:bCs/>
                <w:color w:val="000000"/>
              </w:rPr>
            </w:pPr>
            <w:r w:rsidRPr="00C73D1B">
              <w:rPr>
                <w:rFonts w:ascii="Calibri" w:hAnsi="Calibri" w:eastAsia="Times New Roman" w:cs="Calibri"/>
                <w:b/>
                <w:bCs/>
                <w:color w:val="000000"/>
              </w:rPr>
              <w:t xml:space="preserve"> Total Liabilities and OE </w:t>
            </w:r>
          </w:p>
        </w:tc>
        <w:tc>
          <w:tcPr>
            <w:tcW w:w="685" w:type="dxa"/>
            <w:tcBorders>
              <w:top w:val="nil"/>
              <w:left w:val="nil"/>
              <w:bottom w:val="single" w:color="auto" w:sz="4" w:space="0"/>
              <w:right w:val="single" w:color="auto" w:sz="4" w:space="0"/>
            </w:tcBorders>
            <w:shd w:val="clear" w:color="auto" w:fill="auto"/>
            <w:noWrap/>
            <w:tcMar/>
            <w:vAlign w:val="bottom"/>
            <w:hideMark/>
          </w:tcPr>
          <w:p w:rsidRPr="00C73D1B" w:rsidR="00C73D1B" w:rsidP="00C73D1B" w:rsidRDefault="00C73D1B" w14:paraId="0A35D4B3" w14:textId="77777777">
            <w:pPr>
              <w:spacing w:after="0" w:line="240" w:lineRule="auto"/>
              <w:jc w:val="right"/>
              <w:rPr>
                <w:rFonts w:ascii="Calibri" w:hAnsi="Calibri" w:eastAsia="Times New Roman" w:cs="Calibri"/>
                <w:b/>
                <w:bCs/>
                <w:color w:val="000000"/>
              </w:rPr>
            </w:pPr>
            <w:r w:rsidRPr="00C73D1B">
              <w:rPr>
                <w:rFonts w:ascii="Calibri" w:hAnsi="Calibri" w:eastAsia="Times New Roman" w:cs="Calibri"/>
                <w:b/>
                <w:bCs/>
                <w:color w:val="000000"/>
              </w:rPr>
              <w:t xml:space="preserve">$800 </w:t>
            </w:r>
          </w:p>
        </w:tc>
      </w:tr>
    </w:tbl>
    <w:p w:rsidR="00C73D1B" w:rsidP="007C7AD0" w:rsidRDefault="00C73D1B" w14:paraId="73EEF02C" w14:textId="2DA63445">
      <w:pPr>
        <w:jc w:val="both"/>
      </w:pPr>
      <w:r>
        <w:t>Table 3.4</w:t>
      </w:r>
    </w:p>
    <w:p w:rsidR="00C73D1B" w:rsidP="007C7AD0" w:rsidRDefault="00C73D1B" w14:paraId="5C2FFEBA" w14:textId="035DBBEE">
      <w:pPr>
        <w:jc w:val="both"/>
      </w:pPr>
      <w:r>
        <w:t>Note that income statement has not been affected yet because no sales have been made.</w:t>
      </w:r>
    </w:p>
    <w:p w:rsidR="00C73D1B" w:rsidP="007C7AD0" w:rsidRDefault="00C73D1B" w14:paraId="3DFF4DD6" w14:textId="6161F4C0">
      <w:pPr>
        <w:jc w:val="both"/>
      </w:pPr>
      <w:r w:rsidR="00C73D1B">
        <w:rPr/>
        <w:t xml:space="preserve">However, that changes in step 5. Mc. Cici finally makes a </w:t>
      </w:r>
      <w:r w:rsidR="00C73D1B">
        <w:rPr/>
        <w:t>sale</w:t>
      </w:r>
      <w:r w:rsidR="00C73D1B">
        <w:rPr/>
        <w:t>. She sells those ten coffees for $ 25</w:t>
      </w:r>
      <w:r w:rsidR="00BF0ADC">
        <w:rPr/>
        <w:t xml:space="preserve"> on credit</w:t>
      </w:r>
      <w:r w:rsidR="00C73D1B">
        <w:rPr/>
        <w:t xml:space="preserve">. This </w:t>
      </w:r>
      <w:r w:rsidR="00BF0ADC">
        <w:rPr/>
        <w:t xml:space="preserve">now decreases her </w:t>
      </w:r>
      <w:r w:rsidR="00A81330">
        <w:rPr/>
        <w:t xml:space="preserve">inventory of finished goods and increases </w:t>
      </w:r>
      <w:r w:rsidR="00634367">
        <w:rPr/>
        <w:t xml:space="preserve">her accounts receivable. This </w:t>
      </w:r>
      <w:r w:rsidR="00C73D1B">
        <w:rPr/>
        <w:t>is now depicted</w:t>
      </w:r>
      <w:r w:rsidR="00634367">
        <w:rPr/>
        <w:t xml:space="preserve"> in table 3.5 below.</w:t>
      </w:r>
    </w:p>
    <w:tbl>
      <w:tblPr>
        <w:tblW w:w="8680" w:type="dxa"/>
        <w:tblLook w:val="04A0" w:firstRow="1" w:lastRow="0" w:firstColumn="1" w:lastColumn="0" w:noHBand="0" w:noVBand="1"/>
      </w:tblPr>
      <w:tblGrid>
        <w:gridCol w:w="3441"/>
        <w:gridCol w:w="663"/>
        <w:gridCol w:w="520"/>
        <w:gridCol w:w="3395"/>
        <w:gridCol w:w="685"/>
      </w:tblGrid>
      <w:tr w:rsidRPr="00634367" w:rsidR="00634367" w:rsidTr="58138D44" w14:paraId="5C25BFF3" w14:textId="77777777">
        <w:trPr>
          <w:trHeight w:val="288"/>
        </w:trPr>
        <w:tc>
          <w:tcPr>
            <w:tcW w:w="4080" w:type="dxa"/>
            <w:gridSpan w:val="2"/>
            <w:tcBorders>
              <w:top w:val="single" w:color="auto" w:sz="4" w:space="0"/>
              <w:left w:val="single" w:color="auto" w:sz="4" w:space="0"/>
              <w:bottom w:val="single" w:color="auto" w:sz="4" w:space="0"/>
              <w:right w:val="nil"/>
            </w:tcBorders>
            <w:shd w:val="clear" w:color="auto" w:fill="D9E1F2"/>
            <w:noWrap/>
            <w:tcMar/>
            <w:vAlign w:val="bottom"/>
            <w:hideMark/>
          </w:tcPr>
          <w:p w:rsidRPr="00634367" w:rsidR="00634367" w:rsidP="00634367" w:rsidRDefault="00634367" w14:paraId="5D01131A" w14:textId="77777777">
            <w:pPr>
              <w:spacing w:after="0" w:line="240" w:lineRule="auto"/>
              <w:rPr>
                <w:rFonts w:ascii="Calibri" w:hAnsi="Calibri" w:eastAsia="Times New Roman" w:cs="Calibri"/>
                <w:b/>
                <w:bCs/>
                <w:color w:val="000000"/>
              </w:rPr>
            </w:pPr>
            <w:r w:rsidRPr="00634367">
              <w:rPr>
                <w:rFonts w:ascii="Calibri" w:hAnsi="Calibri" w:eastAsia="Times New Roman" w:cs="Calibri"/>
                <w:b/>
                <w:bCs/>
                <w:color w:val="000000"/>
              </w:rPr>
              <w:t xml:space="preserve">Assets </w:t>
            </w:r>
          </w:p>
        </w:tc>
        <w:tc>
          <w:tcPr>
            <w:tcW w:w="520" w:type="dxa"/>
            <w:tcBorders>
              <w:top w:val="single" w:color="auto" w:sz="4" w:space="0"/>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0D46BD11"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4080" w:type="dxa"/>
            <w:gridSpan w:val="2"/>
            <w:tcBorders>
              <w:top w:val="single" w:color="auto" w:sz="4" w:space="0"/>
              <w:left w:val="nil"/>
              <w:bottom w:val="single" w:color="auto" w:sz="4" w:space="0"/>
              <w:right w:val="single" w:color="000000" w:themeColor="text1" w:sz="4" w:space="0"/>
            </w:tcBorders>
            <w:shd w:val="clear" w:color="auto" w:fill="D9E1F2"/>
            <w:tcMar/>
            <w:vAlign w:val="bottom"/>
            <w:hideMark/>
          </w:tcPr>
          <w:p w:rsidRPr="00634367" w:rsidR="00634367" w:rsidP="00634367" w:rsidRDefault="00634367" w14:paraId="6DCFE8E0" w14:textId="77777777">
            <w:pPr>
              <w:spacing w:after="0" w:line="240" w:lineRule="auto"/>
              <w:rPr>
                <w:rFonts w:ascii="Calibri" w:hAnsi="Calibri" w:eastAsia="Times New Roman" w:cs="Calibri"/>
                <w:b/>
                <w:bCs/>
                <w:color w:val="000000"/>
              </w:rPr>
            </w:pPr>
            <w:r w:rsidRPr="00634367">
              <w:rPr>
                <w:rFonts w:ascii="Calibri" w:hAnsi="Calibri" w:eastAsia="Times New Roman" w:cs="Calibri"/>
                <w:b/>
                <w:bCs/>
                <w:color w:val="000000"/>
              </w:rPr>
              <w:t xml:space="preserve"> Liabilities </w:t>
            </w:r>
          </w:p>
        </w:tc>
      </w:tr>
      <w:tr w:rsidRPr="00634367" w:rsidR="00634367" w:rsidTr="58138D44" w14:paraId="40DF242B"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634367" w:rsidR="00634367" w:rsidP="00634367" w:rsidRDefault="00634367" w14:paraId="2F41C0BE"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auto"/>
            <w:noWrap/>
            <w:tcMar/>
            <w:vAlign w:val="bottom"/>
            <w:hideMark/>
          </w:tcPr>
          <w:p w:rsidRPr="00634367" w:rsidR="00634367" w:rsidP="00634367" w:rsidRDefault="00634367" w14:paraId="088C0F58"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0035600A"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1AB21489"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3CCA8863"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r>
      <w:tr w:rsidRPr="00634367" w:rsidR="00634367" w:rsidTr="58138D44" w14:paraId="1F5994DA"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634367" w:rsidR="00634367" w:rsidP="00634367" w:rsidRDefault="00634367" w14:paraId="4B7B562B" w14:textId="77777777">
            <w:pPr>
              <w:spacing w:after="0" w:line="240" w:lineRule="auto"/>
              <w:rPr>
                <w:rFonts w:ascii="Calibri" w:hAnsi="Calibri" w:eastAsia="Times New Roman" w:cs="Calibri"/>
                <w:b/>
                <w:bCs/>
                <w:color w:val="000000"/>
              </w:rPr>
            </w:pPr>
            <w:r w:rsidRPr="00634367">
              <w:rPr>
                <w:rFonts w:ascii="Calibri" w:hAnsi="Calibri" w:eastAsia="Times New Roman" w:cs="Calibri"/>
                <w:b/>
                <w:bCs/>
                <w:color w:val="000000"/>
              </w:rPr>
              <w:t xml:space="preserve"> Current Assets </w:t>
            </w:r>
          </w:p>
        </w:tc>
        <w:tc>
          <w:tcPr>
            <w:tcW w:w="639" w:type="dxa"/>
            <w:tcBorders>
              <w:top w:val="nil"/>
              <w:left w:val="nil"/>
              <w:bottom w:val="single" w:color="auto" w:sz="4" w:space="0"/>
              <w:right w:val="nil"/>
            </w:tcBorders>
            <w:shd w:val="clear" w:color="auto" w:fill="auto"/>
            <w:noWrap/>
            <w:tcMar/>
            <w:vAlign w:val="bottom"/>
            <w:hideMark/>
          </w:tcPr>
          <w:p w:rsidRPr="00634367" w:rsidR="00634367" w:rsidP="00634367" w:rsidRDefault="00634367" w14:paraId="55A59393" w14:textId="77777777">
            <w:pPr>
              <w:spacing w:after="0" w:line="240" w:lineRule="auto"/>
              <w:jc w:val="right"/>
              <w:rPr>
                <w:rFonts w:ascii="Calibri" w:hAnsi="Calibri" w:eastAsia="Times New Roman" w:cs="Calibri"/>
                <w:b/>
                <w:bCs/>
                <w:color w:val="000000"/>
              </w:rPr>
            </w:pPr>
            <w:r w:rsidRPr="00634367">
              <w:rPr>
                <w:rFonts w:ascii="Calibri" w:hAnsi="Calibri" w:eastAsia="Times New Roman" w:cs="Calibri"/>
                <w:b/>
                <w:bCs/>
                <w:color w:val="000000"/>
              </w:rPr>
              <w:t xml:space="preserve">$315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4C1B5414"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4F756FC3" w14:textId="77777777">
            <w:pPr>
              <w:spacing w:after="0" w:line="240" w:lineRule="auto"/>
              <w:rPr>
                <w:rFonts w:ascii="Calibri" w:hAnsi="Calibri" w:eastAsia="Times New Roman" w:cs="Calibri"/>
                <w:b/>
                <w:bCs/>
                <w:color w:val="000000"/>
              </w:rPr>
            </w:pPr>
            <w:r w:rsidRPr="00634367">
              <w:rPr>
                <w:rFonts w:ascii="Calibri" w:hAnsi="Calibri" w:eastAsia="Times New Roman" w:cs="Calibri"/>
                <w:b/>
                <w:bCs/>
                <w:color w:val="000000"/>
              </w:rPr>
              <w:t xml:space="preserve"> Current liabilities </w:t>
            </w:r>
          </w:p>
        </w:tc>
        <w:tc>
          <w:tcPr>
            <w:tcW w:w="68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674D6647" w14:textId="77777777">
            <w:pPr>
              <w:spacing w:after="0" w:line="240" w:lineRule="auto"/>
              <w:jc w:val="right"/>
              <w:rPr>
                <w:rFonts w:ascii="Calibri" w:hAnsi="Calibri" w:eastAsia="Times New Roman" w:cs="Calibri"/>
                <w:b/>
                <w:bCs/>
                <w:color w:val="000000"/>
              </w:rPr>
            </w:pPr>
            <w:r w:rsidRPr="00634367">
              <w:rPr>
                <w:rFonts w:ascii="Calibri" w:hAnsi="Calibri" w:eastAsia="Times New Roman" w:cs="Calibri"/>
                <w:b/>
                <w:bCs/>
                <w:color w:val="000000"/>
              </w:rPr>
              <w:t xml:space="preserve">$100 </w:t>
            </w:r>
          </w:p>
        </w:tc>
      </w:tr>
      <w:tr w:rsidRPr="00634367" w:rsidR="00634367" w:rsidTr="58138D44" w14:paraId="43279E10" w14:textId="77777777">
        <w:trPr>
          <w:trHeight w:val="288"/>
        </w:trPr>
        <w:tc>
          <w:tcPr>
            <w:tcW w:w="3441"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634367" w:rsidR="00634367" w:rsidP="00634367" w:rsidRDefault="00634367" w14:paraId="4AB0279E"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E7E6E6" w:themeFill="background2"/>
            <w:noWrap/>
            <w:tcMar/>
            <w:vAlign w:val="bottom"/>
            <w:hideMark/>
          </w:tcPr>
          <w:p w:rsidRPr="00634367" w:rsidR="00634367" w:rsidP="00634367" w:rsidRDefault="00634367" w14:paraId="62ECA99E"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2C340EB5"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634367" w:rsidR="00634367" w:rsidP="00634367" w:rsidRDefault="00634367" w14:paraId="6424F657"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634367" w:rsidR="00634367" w:rsidP="00634367" w:rsidRDefault="00634367" w14:paraId="790B5778"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r>
      <w:tr w:rsidRPr="00634367" w:rsidR="00634367" w:rsidTr="58138D44" w14:paraId="700F5126"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634367" w:rsidR="00634367" w:rsidP="00634367" w:rsidRDefault="00634367" w14:paraId="61E7B53C"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xml:space="preserve"> Cash </w:t>
            </w:r>
          </w:p>
        </w:tc>
        <w:tc>
          <w:tcPr>
            <w:tcW w:w="639" w:type="dxa"/>
            <w:tcBorders>
              <w:top w:val="nil"/>
              <w:left w:val="nil"/>
              <w:bottom w:val="single" w:color="auto" w:sz="4" w:space="0"/>
              <w:right w:val="nil"/>
            </w:tcBorders>
            <w:shd w:val="clear" w:color="auto" w:fill="A9D08E"/>
            <w:noWrap/>
            <w:tcMar/>
            <w:vAlign w:val="bottom"/>
            <w:hideMark/>
          </w:tcPr>
          <w:p w:rsidRPr="00634367" w:rsidR="00634367" w:rsidP="00634367" w:rsidRDefault="00634367" w14:paraId="1120AE71" w14:textId="77777777">
            <w:pPr>
              <w:spacing w:after="0" w:line="240" w:lineRule="auto"/>
              <w:jc w:val="right"/>
              <w:rPr>
                <w:rFonts w:ascii="Calibri" w:hAnsi="Calibri" w:eastAsia="Times New Roman" w:cs="Calibri"/>
                <w:color w:val="000000"/>
              </w:rPr>
            </w:pPr>
            <w:r w:rsidRPr="00634367">
              <w:rPr>
                <w:rFonts w:ascii="Calibri" w:hAnsi="Calibri" w:eastAsia="Times New Roman" w:cs="Calibri"/>
                <w:color w:val="000000"/>
              </w:rPr>
              <w:t xml:space="preserve">$200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2DD0F141"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43C41A0A"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xml:space="preserve"> Accounts Payable </w:t>
            </w:r>
          </w:p>
        </w:tc>
        <w:tc>
          <w:tcPr>
            <w:tcW w:w="685" w:type="dxa"/>
            <w:tcBorders>
              <w:top w:val="nil"/>
              <w:left w:val="nil"/>
              <w:bottom w:val="single" w:color="auto" w:sz="4" w:space="0"/>
              <w:right w:val="single" w:color="auto" w:sz="4" w:space="0"/>
            </w:tcBorders>
            <w:shd w:val="clear" w:color="auto" w:fill="A9D08E"/>
            <w:noWrap/>
            <w:tcMar/>
            <w:vAlign w:val="bottom"/>
            <w:hideMark/>
          </w:tcPr>
          <w:p w:rsidRPr="00634367" w:rsidR="00634367" w:rsidP="00634367" w:rsidRDefault="00634367" w14:paraId="5527B9CA" w14:textId="77777777">
            <w:pPr>
              <w:spacing w:after="0" w:line="240" w:lineRule="auto"/>
              <w:jc w:val="right"/>
              <w:rPr>
                <w:rFonts w:ascii="Calibri" w:hAnsi="Calibri" w:eastAsia="Times New Roman" w:cs="Calibri"/>
                <w:color w:val="000000"/>
              </w:rPr>
            </w:pPr>
            <w:r w:rsidRPr="00634367">
              <w:rPr>
                <w:rFonts w:ascii="Calibri" w:hAnsi="Calibri" w:eastAsia="Times New Roman" w:cs="Calibri"/>
                <w:color w:val="000000"/>
              </w:rPr>
              <w:t xml:space="preserve">$100 </w:t>
            </w:r>
          </w:p>
        </w:tc>
      </w:tr>
      <w:tr w:rsidRPr="00634367" w:rsidR="00634367" w:rsidTr="58138D44" w14:paraId="0FABA2DA"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634367" w:rsidR="00634367" w:rsidP="00634367" w:rsidRDefault="00634367" w14:paraId="16A905AF"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xml:space="preserve"> Short term investments </w:t>
            </w:r>
          </w:p>
        </w:tc>
        <w:tc>
          <w:tcPr>
            <w:tcW w:w="639" w:type="dxa"/>
            <w:tcBorders>
              <w:top w:val="nil"/>
              <w:left w:val="nil"/>
              <w:bottom w:val="single" w:color="auto" w:sz="4" w:space="0"/>
              <w:right w:val="nil"/>
            </w:tcBorders>
            <w:shd w:val="clear" w:color="auto" w:fill="A9D08E"/>
            <w:noWrap/>
            <w:tcMar/>
            <w:vAlign w:val="bottom"/>
            <w:hideMark/>
          </w:tcPr>
          <w:p w:rsidRPr="00634367" w:rsidR="00634367" w:rsidP="00634367" w:rsidRDefault="00634367" w14:paraId="6D4BCD2F"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100B7046"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21DEEBFF"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xml:space="preserve"> Short term debt </w:t>
            </w:r>
          </w:p>
        </w:tc>
        <w:tc>
          <w:tcPr>
            <w:tcW w:w="685" w:type="dxa"/>
            <w:tcBorders>
              <w:top w:val="nil"/>
              <w:left w:val="nil"/>
              <w:bottom w:val="single" w:color="auto" w:sz="4" w:space="0"/>
              <w:right w:val="single" w:color="auto" w:sz="4" w:space="0"/>
            </w:tcBorders>
            <w:shd w:val="clear" w:color="auto" w:fill="A9D08E"/>
            <w:noWrap/>
            <w:tcMar/>
            <w:vAlign w:val="bottom"/>
            <w:hideMark/>
          </w:tcPr>
          <w:p w:rsidRPr="00634367" w:rsidR="00634367" w:rsidP="00634367" w:rsidRDefault="00634367" w14:paraId="001062D1"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r>
      <w:tr w:rsidRPr="00634367" w:rsidR="00634367" w:rsidTr="58138D44" w14:paraId="7E850F6E"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634367" w:rsidR="00634367" w:rsidP="00634367" w:rsidRDefault="00634367" w14:paraId="46933E24"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xml:space="preserve"> Accounts receivable </w:t>
            </w:r>
          </w:p>
        </w:tc>
        <w:tc>
          <w:tcPr>
            <w:tcW w:w="639" w:type="dxa"/>
            <w:tcBorders>
              <w:top w:val="nil"/>
              <w:left w:val="nil"/>
              <w:bottom w:val="single" w:color="auto" w:sz="4" w:space="0"/>
              <w:right w:val="nil"/>
            </w:tcBorders>
            <w:shd w:val="clear" w:color="auto" w:fill="A9D08E"/>
            <w:noWrap/>
            <w:tcMar/>
            <w:vAlign w:val="bottom"/>
            <w:hideMark/>
          </w:tcPr>
          <w:p w:rsidRPr="00634367" w:rsidR="00634367" w:rsidP="00634367" w:rsidRDefault="00634367" w14:paraId="19C3D460" w14:textId="77777777">
            <w:pPr>
              <w:spacing w:after="0" w:line="240" w:lineRule="auto"/>
              <w:jc w:val="right"/>
              <w:rPr>
                <w:rFonts w:ascii="Calibri" w:hAnsi="Calibri" w:eastAsia="Times New Roman" w:cs="Calibri"/>
                <w:color w:val="000000"/>
              </w:rPr>
            </w:pPr>
            <w:r w:rsidRPr="00634367">
              <w:rPr>
                <w:rFonts w:ascii="Calibri" w:hAnsi="Calibri" w:eastAsia="Times New Roman" w:cs="Calibri"/>
                <w:color w:val="000000"/>
              </w:rPr>
              <w:t xml:space="preserve">$25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08B71A5B"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737AC05D"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xml:space="preserve"> Other current liabilities </w:t>
            </w:r>
          </w:p>
        </w:tc>
        <w:tc>
          <w:tcPr>
            <w:tcW w:w="685" w:type="dxa"/>
            <w:tcBorders>
              <w:top w:val="nil"/>
              <w:left w:val="nil"/>
              <w:bottom w:val="single" w:color="auto" w:sz="4" w:space="0"/>
              <w:right w:val="single" w:color="auto" w:sz="4" w:space="0"/>
            </w:tcBorders>
            <w:shd w:val="clear" w:color="auto" w:fill="A9D08E"/>
            <w:noWrap/>
            <w:tcMar/>
            <w:vAlign w:val="bottom"/>
            <w:hideMark/>
          </w:tcPr>
          <w:p w:rsidRPr="00634367" w:rsidR="00634367" w:rsidP="00634367" w:rsidRDefault="00634367" w14:paraId="4732AF8A"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r>
      <w:tr w:rsidRPr="00634367" w:rsidR="00634367" w:rsidTr="58138D44" w14:paraId="119E62C7"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634367" w:rsidR="00634367" w:rsidP="00634367" w:rsidRDefault="00634367" w14:paraId="51ADE80B"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xml:space="preserve"> Inventories (raw materials) </w:t>
            </w:r>
          </w:p>
        </w:tc>
        <w:tc>
          <w:tcPr>
            <w:tcW w:w="639" w:type="dxa"/>
            <w:tcBorders>
              <w:top w:val="nil"/>
              <w:left w:val="nil"/>
              <w:bottom w:val="single" w:color="auto" w:sz="4" w:space="0"/>
              <w:right w:val="nil"/>
            </w:tcBorders>
            <w:shd w:val="clear" w:color="auto" w:fill="A9D08E"/>
            <w:noWrap/>
            <w:tcMar/>
            <w:vAlign w:val="bottom"/>
            <w:hideMark/>
          </w:tcPr>
          <w:p w:rsidRPr="00634367" w:rsidR="00634367" w:rsidP="00634367" w:rsidRDefault="00634367" w14:paraId="17ABDC38" w14:textId="77777777">
            <w:pPr>
              <w:spacing w:after="0" w:line="240" w:lineRule="auto"/>
              <w:jc w:val="right"/>
              <w:rPr>
                <w:rFonts w:ascii="Calibri" w:hAnsi="Calibri" w:eastAsia="Times New Roman" w:cs="Calibri"/>
                <w:color w:val="000000"/>
              </w:rPr>
            </w:pPr>
            <w:r w:rsidRPr="00634367">
              <w:rPr>
                <w:rFonts w:ascii="Calibri" w:hAnsi="Calibri" w:eastAsia="Times New Roman" w:cs="Calibri"/>
                <w:color w:val="000000"/>
              </w:rPr>
              <w:t xml:space="preserve">$90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372C0B3D"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2FB7F429"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3F1E89EF"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r>
      <w:tr w:rsidRPr="00634367" w:rsidR="00634367" w:rsidTr="58138D44" w14:paraId="6866F547"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634367" w:rsidR="00634367" w:rsidP="00634367" w:rsidRDefault="00634367" w14:paraId="044034AD"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xml:space="preserve"> Inventories (finished goods) </w:t>
            </w:r>
          </w:p>
        </w:tc>
        <w:tc>
          <w:tcPr>
            <w:tcW w:w="639" w:type="dxa"/>
            <w:tcBorders>
              <w:top w:val="nil"/>
              <w:left w:val="nil"/>
              <w:bottom w:val="single" w:color="auto" w:sz="4" w:space="0"/>
              <w:right w:val="nil"/>
            </w:tcBorders>
            <w:shd w:val="clear" w:color="auto" w:fill="A9D08E"/>
            <w:noWrap/>
            <w:tcMar/>
            <w:vAlign w:val="bottom"/>
            <w:hideMark/>
          </w:tcPr>
          <w:p w:rsidRPr="00634367" w:rsidR="00634367" w:rsidP="00634367" w:rsidRDefault="00634367" w14:paraId="2E319628" w14:textId="77777777">
            <w:pPr>
              <w:spacing w:after="0" w:line="240" w:lineRule="auto"/>
              <w:jc w:val="right"/>
              <w:rPr>
                <w:rFonts w:ascii="Calibri" w:hAnsi="Calibri" w:eastAsia="Times New Roman" w:cs="Calibri"/>
                <w:color w:val="000000"/>
              </w:rPr>
            </w:pPr>
            <w:r w:rsidRPr="00634367">
              <w:rPr>
                <w:rFonts w:ascii="Calibri" w:hAnsi="Calibri" w:eastAsia="Times New Roman" w:cs="Calibri"/>
                <w:color w:val="000000"/>
              </w:rPr>
              <w:t xml:space="preserve">$0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3F5A570C"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07CA2B06"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71E1397A"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r>
      <w:tr w:rsidRPr="00634367" w:rsidR="00634367" w:rsidTr="58138D44" w14:paraId="6FF85C52"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634367" w:rsidR="00634367" w:rsidP="00634367" w:rsidRDefault="00634367" w14:paraId="50DC9DA7"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auto"/>
            <w:noWrap/>
            <w:tcMar/>
            <w:vAlign w:val="bottom"/>
            <w:hideMark/>
          </w:tcPr>
          <w:p w:rsidRPr="00634367" w:rsidR="00634367" w:rsidP="00634367" w:rsidRDefault="00634367" w14:paraId="3A98E8FC"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172ED2CE"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7A59F8B5"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68A729B8"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r>
      <w:tr w:rsidRPr="00634367" w:rsidR="00634367" w:rsidTr="58138D44" w14:paraId="06DEC846"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634367" w:rsidR="00634367" w:rsidP="00634367" w:rsidRDefault="00634367" w14:paraId="25FAA5E2" w14:textId="77777777">
            <w:pPr>
              <w:spacing w:after="0" w:line="240" w:lineRule="auto"/>
              <w:rPr>
                <w:rFonts w:ascii="Calibri" w:hAnsi="Calibri" w:eastAsia="Times New Roman" w:cs="Calibri"/>
                <w:b/>
                <w:bCs/>
                <w:color w:val="000000"/>
              </w:rPr>
            </w:pPr>
            <w:r w:rsidRPr="00634367">
              <w:rPr>
                <w:rFonts w:ascii="Calibri" w:hAnsi="Calibri" w:eastAsia="Times New Roman" w:cs="Calibri"/>
                <w:b/>
                <w:bCs/>
                <w:color w:val="000000"/>
              </w:rPr>
              <w:t xml:space="preserve"> Long Term Assets </w:t>
            </w:r>
          </w:p>
        </w:tc>
        <w:tc>
          <w:tcPr>
            <w:tcW w:w="639" w:type="dxa"/>
            <w:tcBorders>
              <w:top w:val="nil"/>
              <w:left w:val="nil"/>
              <w:bottom w:val="single" w:color="auto" w:sz="4" w:space="0"/>
              <w:right w:val="nil"/>
            </w:tcBorders>
            <w:shd w:val="clear" w:color="auto" w:fill="auto"/>
            <w:noWrap/>
            <w:tcMar/>
            <w:vAlign w:val="bottom"/>
            <w:hideMark/>
          </w:tcPr>
          <w:p w:rsidRPr="00634367" w:rsidR="00634367" w:rsidP="00634367" w:rsidRDefault="00634367" w14:paraId="1BBA9EC1" w14:textId="77777777">
            <w:pPr>
              <w:spacing w:after="0" w:line="240" w:lineRule="auto"/>
              <w:jc w:val="right"/>
              <w:rPr>
                <w:rFonts w:ascii="Calibri" w:hAnsi="Calibri" w:eastAsia="Times New Roman" w:cs="Calibri"/>
                <w:b/>
                <w:bCs/>
                <w:color w:val="000000"/>
              </w:rPr>
            </w:pPr>
            <w:r w:rsidRPr="00634367">
              <w:rPr>
                <w:rFonts w:ascii="Calibri" w:hAnsi="Calibri" w:eastAsia="Times New Roman" w:cs="Calibri"/>
                <w:b/>
                <w:bCs/>
                <w:color w:val="000000"/>
              </w:rPr>
              <w:t xml:space="preserve">$500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616908CF"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1583DDF8" w14:textId="77777777">
            <w:pPr>
              <w:spacing w:after="0" w:line="240" w:lineRule="auto"/>
              <w:rPr>
                <w:rFonts w:ascii="Calibri" w:hAnsi="Calibri" w:eastAsia="Times New Roman" w:cs="Calibri"/>
                <w:b/>
                <w:bCs/>
                <w:color w:val="000000"/>
              </w:rPr>
            </w:pPr>
            <w:r w:rsidRPr="00634367">
              <w:rPr>
                <w:rFonts w:ascii="Calibri" w:hAnsi="Calibri" w:eastAsia="Times New Roman" w:cs="Calibri"/>
                <w:b/>
                <w:bCs/>
                <w:color w:val="000000"/>
              </w:rPr>
              <w:t xml:space="preserve"> Long term Liabilities </w:t>
            </w:r>
          </w:p>
        </w:tc>
        <w:tc>
          <w:tcPr>
            <w:tcW w:w="68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7EE734BA" w14:textId="77777777">
            <w:pPr>
              <w:spacing w:after="0" w:line="240" w:lineRule="auto"/>
              <w:jc w:val="right"/>
              <w:rPr>
                <w:rFonts w:ascii="Calibri" w:hAnsi="Calibri" w:eastAsia="Times New Roman" w:cs="Calibri"/>
                <w:b/>
                <w:bCs/>
                <w:color w:val="000000"/>
              </w:rPr>
            </w:pPr>
            <w:r w:rsidRPr="00634367">
              <w:rPr>
                <w:rFonts w:ascii="Calibri" w:hAnsi="Calibri" w:eastAsia="Times New Roman" w:cs="Calibri"/>
                <w:b/>
                <w:bCs/>
                <w:color w:val="000000"/>
              </w:rPr>
              <w:t xml:space="preserve">$0 </w:t>
            </w:r>
          </w:p>
        </w:tc>
      </w:tr>
      <w:tr w:rsidRPr="00634367" w:rsidR="00634367" w:rsidTr="58138D44" w14:paraId="640CBCA5" w14:textId="77777777">
        <w:trPr>
          <w:trHeight w:val="288"/>
        </w:trPr>
        <w:tc>
          <w:tcPr>
            <w:tcW w:w="3441"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634367" w:rsidR="00634367" w:rsidP="00634367" w:rsidRDefault="00634367" w14:paraId="2BB5CCEB"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E7E6E6" w:themeFill="background2"/>
            <w:noWrap/>
            <w:tcMar/>
            <w:vAlign w:val="bottom"/>
            <w:hideMark/>
          </w:tcPr>
          <w:p w:rsidRPr="00634367" w:rsidR="00634367" w:rsidP="00634367" w:rsidRDefault="00634367" w14:paraId="788322A4"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59D4F486"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634367" w:rsidR="00634367" w:rsidP="00634367" w:rsidRDefault="00634367" w14:paraId="59B597C3"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634367" w:rsidR="00634367" w:rsidP="00634367" w:rsidRDefault="00634367" w14:paraId="268C00F0"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r>
      <w:tr w:rsidRPr="00634367" w:rsidR="00634367" w:rsidTr="58138D44" w14:paraId="417FF7EB"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634367" w:rsidR="00634367" w:rsidP="00634367" w:rsidRDefault="00634367" w14:paraId="57ADEE64"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xml:space="preserve"> Net Plant, property </w:t>
            </w:r>
          </w:p>
        </w:tc>
        <w:tc>
          <w:tcPr>
            <w:tcW w:w="639" w:type="dxa"/>
            <w:tcBorders>
              <w:top w:val="nil"/>
              <w:left w:val="nil"/>
              <w:bottom w:val="single" w:color="auto" w:sz="4" w:space="0"/>
              <w:right w:val="nil"/>
            </w:tcBorders>
            <w:shd w:val="clear" w:color="auto" w:fill="A9D08E"/>
            <w:noWrap/>
            <w:tcMar/>
            <w:vAlign w:val="bottom"/>
            <w:hideMark/>
          </w:tcPr>
          <w:p w:rsidRPr="00634367" w:rsidR="00634367" w:rsidP="00634367" w:rsidRDefault="00634367" w14:paraId="469F541C" w14:textId="77777777">
            <w:pPr>
              <w:spacing w:after="0" w:line="240" w:lineRule="auto"/>
              <w:jc w:val="right"/>
              <w:rPr>
                <w:rFonts w:ascii="Calibri" w:hAnsi="Calibri" w:eastAsia="Times New Roman" w:cs="Calibri"/>
                <w:color w:val="000000"/>
              </w:rPr>
            </w:pPr>
            <w:r w:rsidRPr="00634367">
              <w:rPr>
                <w:rFonts w:ascii="Calibri" w:hAnsi="Calibri" w:eastAsia="Times New Roman" w:cs="Calibri"/>
                <w:color w:val="000000"/>
              </w:rPr>
              <w:t xml:space="preserve">$500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696A9195"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385FF20C"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xml:space="preserve"> Long term debt </w:t>
            </w:r>
          </w:p>
        </w:tc>
        <w:tc>
          <w:tcPr>
            <w:tcW w:w="685" w:type="dxa"/>
            <w:tcBorders>
              <w:top w:val="nil"/>
              <w:left w:val="nil"/>
              <w:bottom w:val="single" w:color="auto" w:sz="4" w:space="0"/>
              <w:right w:val="single" w:color="auto" w:sz="4" w:space="0"/>
            </w:tcBorders>
            <w:shd w:val="clear" w:color="auto" w:fill="A9D08E"/>
            <w:noWrap/>
            <w:tcMar/>
            <w:vAlign w:val="bottom"/>
            <w:hideMark/>
          </w:tcPr>
          <w:p w:rsidRPr="00634367" w:rsidR="00634367" w:rsidP="00634367" w:rsidRDefault="00634367" w14:paraId="53D585EF"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r>
      <w:tr w:rsidRPr="00634367" w:rsidR="00634367" w:rsidTr="58138D44" w14:paraId="3B113420" w14:textId="77777777">
        <w:trPr>
          <w:trHeight w:val="288"/>
        </w:trPr>
        <w:tc>
          <w:tcPr>
            <w:tcW w:w="3441" w:type="dxa"/>
            <w:tcBorders>
              <w:top w:val="nil"/>
              <w:left w:val="single" w:color="auto" w:sz="4" w:space="0"/>
              <w:bottom w:val="nil"/>
              <w:right w:val="single" w:color="auto" w:sz="4" w:space="0"/>
            </w:tcBorders>
            <w:shd w:val="clear" w:color="auto" w:fill="auto"/>
            <w:noWrap/>
            <w:tcMar/>
            <w:vAlign w:val="bottom"/>
            <w:hideMark/>
          </w:tcPr>
          <w:p w:rsidRPr="00634367" w:rsidR="00634367" w:rsidP="00634367" w:rsidRDefault="00634367" w14:paraId="6556C0E5" w14:textId="46D049E9">
            <w:pPr>
              <w:spacing w:after="0" w:line="240" w:lineRule="auto"/>
              <w:rPr>
                <w:rFonts w:ascii="Calibri" w:hAnsi="Calibri" w:eastAsia="Times New Roman" w:cs="Calibri"/>
                <w:color w:val="000000"/>
              </w:rPr>
            </w:pPr>
            <w:r w:rsidRPr="58138D44" w:rsidR="00634367">
              <w:rPr>
                <w:rFonts w:ascii="Calibri" w:hAnsi="Calibri" w:eastAsia="Times New Roman" w:cs="Calibri"/>
                <w:color w:val="000000" w:themeColor="text1" w:themeTint="FF" w:themeShade="FF"/>
              </w:rPr>
              <w:t xml:space="preserve"> Other l</w:t>
            </w:r>
            <w:r w:rsidRPr="58138D44" w:rsidR="00634367">
              <w:rPr>
                <w:rFonts w:ascii="Calibri" w:hAnsi="Calibri" w:eastAsia="Times New Roman" w:cs="Calibri"/>
                <w:color w:val="000000" w:themeColor="text1" w:themeTint="FF" w:themeShade="FF"/>
              </w:rPr>
              <w:t>ong-term</w:t>
            </w:r>
            <w:r w:rsidRPr="58138D44" w:rsidR="00634367">
              <w:rPr>
                <w:rFonts w:ascii="Calibri" w:hAnsi="Calibri" w:eastAsia="Times New Roman" w:cs="Calibri"/>
                <w:color w:val="000000" w:themeColor="text1" w:themeTint="FF" w:themeShade="FF"/>
              </w:rPr>
              <w:t xml:space="preserve"> assets </w:t>
            </w:r>
          </w:p>
        </w:tc>
        <w:tc>
          <w:tcPr>
            <w:tcW w:w="639" w:type="dxa"/>
            <w:tcBorders>
              <w:top w:val="nil"/>
              <w:left w:val="nil"/>
              <w:bottom w:val="single" w:color="auto" w:sz="4" w:space="0"/>
              <w:right w:val="nil"/>
            </w:tcBorders>
            <w:shd w:val="clear" w:color="auto" w:fill="A9D08E"/>
            <w:noWrap/>
            <w:tcMar/>
            <w:vAlign w:val="bottom"/>
            <w:hideMark/>
          </w:tcPr>
          <w:p w:rsidRPr="00634367" w:rsidR="00634367" w:rsidP="00634367" w:rsidRDefault="00634367" w14:paraId="4C32F8D1"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5A804BC8"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06E81A0A" w14:textId="3B156C3F">
            <w:pPr>
              <w:spacing w:after="0" w:line="240" w:lineRule="auto"/>
              <w:rPr>
                <w:rFonts w:ascii="Calibri" w:hAnsi="Calibri" w:eastAsia="Times New Roman" w:cs="Calibri"/>
                <w:color w:val="000000"/>
              </w:rPr>
            </w:pPr>
            <w:r w:rsidRPr="58138D44" w:rsidR="00634367">
              <w:rPr>
                <w:rFonts w:ascii="Calibri" w:hAnsi="Calibri" w:eastAsia="Times New Roman" w:cs="Calibri"/>
                <w:color w:val="000000" w:themeColor="text1" w:themeTint="FF" w:themeShade="FF"/>
              </w:rPr>
              <w:t xml:space="preserve"> Other </w:t>
            </w:r>
            <w:r w:rsidRPr="58138D44" w:rsidR="00634367">
              <w:rPr>
                <w:rFonts w:ascii="Calibri" w:hAnsi="Calibri" w:eastAsia="Times New Roman" w:cs="Calibri"/>
                <w:color w:val="000000" w:themeColor="text1" w:themeTint="FF" w:themeShade="FF"/>
              </w:rPr>
              <w:t>long-term</w:t>
            </w:r>
            <w:r w:rsidRPr="58138D44" w:rsidR="00634367">
              <w:rPr>
                <w:rFonts w:ascii="Calibri" w:hAnsi="Calibri" w:eastAsia="Times New Roman" w:cs="Calibri"/>
                <w:color w:val="000000" w:themeColor="text1" w:themeTint="FF" w:themeShade="FF"/>
              </w:rPr>
              <w:t xml:space="preserve"> liabilities </w:t>
            </w:r>
          </w:p>
        </w:tc>
        <w:tc>
          <w:tcPr>
            <w:tcW w:w="685" w:type="dxa"/>
            <w:tcBorders>
              <w:top w:val="nil"/>
              <w:left w:val="nil"/>
              <w:bottom w:val="single" w:color="auto" w:sz="4" w:space="0"/>
              <w:right w:val="single" w:color="auto" w:sz="4" w:space="0"/>
            </w:tcBorders>
            <w:shd w:val="clear" w:color="auto" w:fill="A9D08E"/>
            <w:noWrap/>
            <w:tcMar/>
            <w:vAlign w:val="bottom"/>
            <w:hideMark/>
          </w:tcPr>
          <w:p w:rsidRPr="00634367" w:rsidR="00634367" w:rsidP="00634367" w:rsidRDefault="00634367" w14:paraId="113BB812"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r>
      <w:tr w:rsidRPr="00634367" w:rsidR="00634367" w:rsidTr="58138D44" w14:paraId="6446423F" w14:textId="77777777">
        <w:trPr>
          <w:trHeight w:val="288"/>
        </w:trPr>
        <w:tc>
          <w:tcPr>
            <w:tcW w:w="3441" w:type="dxa"/>
            <w:tcBorders>
              <w:top w:val="single" w:color="auto" w:sz="4" w:space="0"/>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1E098233"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634367" w:rsidR="00634367" w:rsidP="00634367" w:rsidRDefault="00634367" w14:paraId="6DD49872"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0FE936EB"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634367" w:rsidR="00634367" w:rsidP="00634367" w:rsidRDefault="00634367" w14:paraId="00EC7F43"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634367" w:rsidR="00634367" w:rsidP="00634367" w:rsidRDefault="00634367" w14:paraId="0BDACF10"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r>
      <w:tr w:rsidRPr="00634367" w:rsidR="00634367" w:rsidTr="58138D44" w14:paraId="2EE11974"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76686162"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634367" w:rsidR="00634367" w:rsidP="00634367" w:rsidRDefault="00634367" w14:paraId="1D6CE3BD"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75699C4E"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6F9E4396" w14:textId="77777777">
            <w:pPr>
              <w:spacing w:after="0" w:line="240" w:lineRule="auto"/>
              <w:rPr>
                <w:rFonts w:ascii="Calibri" w:hAnsi="Calibri" w:eastAsia="Times New Roman" w:cs="Calibri"/>
                <w:b/>
                <w:bCs/>
                <w:color w:val="000000"/>
              </w:rPr>
            </w:pPr>
            <w:r w:rsidRPr="00634367">
              <w:rPr>
                <w:rFonts w:ascii="Calibri" w:hAnsi="Calibri" w:eastAsia="Times New Roman" w:cs="Calibri"/>
                <w:b/>
                <w:bCs/>
                <w:color w:val="000000"/>
              </w:rPr>
              <w:t xml:space="preserve"> Total Owners' equity </w:t>
            </w:r>
          </w:p>
        </w:tc>
        <w:tc>
          <w:tcPr>
            <w:tcW w:w="68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2593B706" w14:textId="77777777">
            <w:pPr>
              <w:spacing w:after="0" w:line="240" w:lineRule="auto"/>
              <w:jc w:val="right"/>
              <w:rPr>
                <w:rFonts w:ascii="Calibri" w:hAnsi="Calibri" w:eastAsia="Times New Roman" w:cs="Calibri"/>
                <w:b/>
                <w:bCs/>
                <w:color w:val="000000"/>
              </w:rPr>
            </w:pPr>
            <w:r w:rsidRPr="00634367">
              <w:rPr>
                <w:rFonts w:ascii="Calibri" w:hAnsi="Calibri" w:eastAsia="Times New Roman" w:cs="Calibri"/>
                <w:b/>
                <w:bCs/>
                <w:color w:val="000000"/>
              </w:rPr>
              <w:t xml:space="preserve">$700 </w:t>
            </w:r>
          </w:p>
        </w:tc>
      </w:tr>
      <w:tr w:rsidRPr="00634367" w:rsidR="00634367" w:rsidTr="58138D44" w14:paraId="010E968B"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0C9A3A6E"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634367" w:rsidR="00634367" w:rsidP="00634367" w:rsidRDefault="00634367" w14:paraId="13C045C9"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5241EFDC"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634367" w:rsidR="00634367" w:rsidP="00634367" w:rsidRDefault="00634367" w14:paraId="469B9B78"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634367" w:rsidR="00634367" w:rsidP="00634367" w:rsidRDefault="00634367" w14:paraId="5AA82E8C"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r>
      <w:tr w:rsidRPr="00634367" w:rsidR="00634367" w:rsidTr="58138D44" w14:paraId="3225C812"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27B1F244"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634367" w:rsidR="00634367" w:rsidP="00634367" w:rsidRDefault="00634367" w14:paraId="70A7F524"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767454A2"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67DFB852"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xml:space="preserve"> Common stock </w:t>
            </w:r>
          </w:p>
        </w:tc>
        <w:tc>
          <w:tcPr>
            <w:tcW w:w="685" w:type="dxa"/>
            <w:tcBorders>
              <w:top w:val="nil"/>
              <w:left w:val="nil"/>
              <w:bottom w:val="single" w:color="auto" w:sz="4" w:space="0"/>
              <w:right w:val="single" w:color="auto" w:sz="4" w:space="0"/>
            </w:tcBorders>
            <w:shd w:val="clear" w:color="auto" w:fill="A9D08E"/>
            <w:noWrap/>
            <w:tcMar/>
            <w:vAlign w:val="bottom"/>
            <w:hideMark/>
          </w:tcPr>
          <w:p w:rsidRPr="00634367" w:rsidR="00634367" w:rsidP="00634367" w:rsidRDefault="00634367" w14:paraId="0CAF0A2B" w14:textId="77777777">
            <w:pPr>
              <w:spacing w:after="0" w:line="240" w:lineRule="auto"/>
              <w:jc w:val="right"/>
              <w:rPr>
                <w:rFonts w:ascii="Calibri" w:hAnsi="Calibri" w:eastAsia="Times New Roman" w:cs="Calibri"/>
                <w:color w:val="000000"/>
              </w:rPr>
            </w:pPr>
            <w:r w:rsidRPr="00634367">
              <w:rPr>
                <w:rFonts w:ascii="Calibri" w:hAnsi="Calibri" w:eastAsia="Times New Roman" w:cs="Calibri"/>
                <w:color w:val="000000"/>
              </w:rPr>
              <w:t xml:space="preserve">$700 </w:t>
            </w:r>
          </w:p>
        </w:tc>
      </w:tr>
      <w:tr w:rsidRPr="00634367" w:rsidR="00634367" w:rsidTr="58138D44" w14:paraId="65EB2C19"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6E793A12"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634367" w:rsidR="00634367" w:rsidP="00634367" w:rsidRDefault="00634367" w14:paraId="3BB5B515"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44F0B9E0"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621798A5"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xml:space="preserve"> Retained earnings </w:t>
            </w:r>
          </w:p>
        </w:tc>
        <w:tc>
          <w:tcPr>
            <w:tcW w:w="685" w:type="dxa"/>
            <w:tcBorders>
              <w:top w:val="nil"/>
              <w:left w:val="nil"/>
              <w:bottom w:val="single" w:color="auto" w:sz="4" w:space="0"/>
              <w:right w:val="single" w:color="auto" w:sz="4" w:space="0"/>
            </w:tcBorders>
            <w:shd w:val="clear" w:color="auto" w:fill="A9D08E"/>
            <w:noWrap/>
            <w:tcMar/>
            <w:vAlign w:val="bottom"/>
            <w:hideMark/>
          </w:tcPr>
          <w:p w:rsidRPr="00634367" w:rsidR="00634367" w:rsidP="00634367" w:rsidRDefault="00634367" w14:paraId="3E47DCB7"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r>
      <w:tr w:rsidRPr="00634367" w:rsidR="00634367" w:rsidTr="58138D44" w14:paraId="4D8D4582" w14:textId="77777777">
        <w:trPr>
          <w:trHeight w:val="288"/>
        </w:trPr>
        <w:tc>
          <w:tcPr>
            <w:tcW w:w="3441"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634367" w:rsidR="00634367" w:rsidP="00634367" w:rsidRDefault="00634367" w14:paraId="0A07B033"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E7E6E6" w:themeFill="background2"/>
            <w:noWrap/>
            <w:tcMar/>
            <w:vAlign w:val="bottom"/>
            <w:hideMark/>
          </w:tcPr>
          <w:p w:rsidRPr="00634367" w:rsidR="00634367" w:rsidP="00634367" w:rsidRDefault="00634367" w14:paraId="63FF4454"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634367" w:rsidR="00634367" w:rsidP="00634367" w:rsidRDefault="00634367" w14:paraId="52ED465F"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634367" w:rsidR="00634367" w:rsidP="00634367" w:rsidRDefault="00634367" w14:paraId="73B18E03"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634367" w:rsidR="00634367" w:rsidP="00634367" w:rsidRDefault="00634367" w14:paraId="7DA211AE"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r>
      <w:tr w:rsidRPr="00634367" w:rsidR="00634367" w:rsidTr="58138D44" w14:paraId="5A3629E5"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634367" w:rsidR="00634367" w:rsidP="00634367" w:rsidRDefault="00634367" w14:paraId="3FB06B76" w14:textId="77777777">
            <w:pPr>
              <w:spacing w:after="0" w:line="240" w:lineRule="auto"/>
              <w:rPr>
                <w:rFonts w:ascii="Calibri" w:hAnsi="Calibri" w:eastAsia="Times New Roman" w:cs="Calibri"/>
                <w:b/>
                <w:bCs/>
                <w:color w:val="000000"/>
              </w:rPr>
            </w:pPr>
            <w:r w:rsidRPr="00634367">
              <w:rPr>
                <w:rFonts w:ascii="Calibri" w:hAnsi="Calibri" w:eastAsia="Times New Roman" w:cs="Calibri"/>
                <w:b/>
                <w:bCs/>
                <w:color w:val="000000"/>
              </w:rPr>
              <w:t xml:space="preserve"> Total Assets </w:t>
            </w:r>
          </w:p>
        </w:tc>
        <w:tc>
          <w:tcPr>
            <w:tcW w:w="639" w:type="dxa"/>
            <w:tcBorders>
              <w:top w:val="nil"/>
              <w:left w:val="nil"/>
              <w:bottom w:val="single" w:color="auto" w:sz="4" w:space="0"/>
              <w:right w:val="nil"/>
            </w:tcBorders>
            <w:shd w:val="clear" w:color="auto" w:fill="auto"/>
            <w:noWrap/>
            <w:tcMar/>
            <w:vAlign w:val="bottom"/>
            <w:hideMark/>
          </w:tcPr>
          <w:p w:rsidRPr="00634367" w:rsidR="00634367" w:rsidP="00634367" w:rsidRDefault="00634367" w14:paraId="6E176289" w14:textId="77777777">
            <w:pPr>
              <w:spacing w:after="0" w:line="240" w:lineRule="auto"/>
              <w:jc w:val="right"/>
              <w:rPr>
                <w:rFonts w:ascii="Calibri" w:hAnsi="Calibri" w:eastAsia="Times New Roman" w:cs="Calibri"/>
                <w:b/>
                <w:bCs/>
                <w:color w:val="000000"/>
              </w:rPr>
            </w:pPr>
            <w:r w:rsidRPr="00634367">
              <w:rPr>
                <w:rFonts w:ascii="Calibri" w:hAnsi="Calibri" w:eastAsia="Times New Roman" w:cs="Calibri"/>
                <w:b/>
                <w:bCs/>
                <w:color w:val="000000"/>
              </w:rPr>
              <w:t xml:space="preserve">$815 </w:t>
            </w:r>
          </w:p>
        </w:tc>
        <w:tc>
          <w:tcPr>
            <w:tcW w:w="520"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634367" w:rsidR="00634367" w:rsidP="00634367" w:rsidRDefault="00634367" w14:paraId="122C055A" w14:textId="77777777">
            <w:pPr>
              <w:spacing w:after="0" w:line="240" w:lineRule="auto"/>
              <w:rPr>
                <w:rFonts w:ascii="Calibri" w:hAnsi="Calibri" w:eastAsia="Times New Roman" w:cs="Calibri"/>
                <w:color w:val="000000"/>
              </w:rPr>
            </w:pPr>
            <w:r w:rsidRPr="00634367">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3DD6109B" w14:textId="77777777">
            <w:pPr>
              <w:spacing w:after="0" w:line="240" w:lineRule="auto"/>
              <w:rPr>
                <w:rFonts w:ascii="Calibri" w:hAnsi="Calibri" w:eastAsia="Times New Roman" w:cs="Calibri"/>
                <w:b/>
                <w:bCs/>
                <w:color w:val="000000"/>
              </w:rPr>
            </w:pPr>
            <w:r w:rsidRPr="00634367">
              <w:rPr>
                <w:rFonts w:ascii="Calibri" w:hAnsi="Calibri" w:eastAsia="Times New Roman" w:cs="Calibri"/>
                <w:b/>
                <w:bCs/>
                <w:color w:val="000000"/>
              </w:rPr>
              <w:t xml:space="preserve"> Total Liabilities and OE </w:t>
            </w:r>
          </w:p>
        </w:tc>
        <w:tc>
          <w:tcPr>
            <w:tcW w:w="685" w:type="dxa"/>
            <w:tcBorders>
              <w:top w:val="nil"/>
              <w:left w:val="nil"/>
              <w:bottom w:val="single" w:color="auto" w:sz="4" w:space="0"/>
              <w:right w:val="single" w:color="auto" w:sz="4" w:space="0"/>
            </w:tcBorders>
            <w:shd w:val="clear" w:color="auto" w:fill="auto"/>
            <w:noWrap/>
            <w:tcMar/>
            <w:vAlign w:val="bottom"/>
            <w:hideMark/>
          </w:tcPr>
          <w:p w:rsidRPr="00634367" w:rsidR="00634367" w:rsidP="00634367" w:rsidRDefault="00634367" w14:paraId="5847EC04" w14:textId="77777777">
            <w:pPr>
              <w:spacing w:after="0" w:line="240" w:lineRule="auto"/>
              <w:jc w:val="right"/>
              <w:rPr>
                <w:rFonts w:ascii="Calibri" w:hAnsi="Calibri" w:eastAsia="Times New Roman" w:cs="Calibri"/>
                <w:b/>
                <w:bCs/>
                <w:color w:val="000000"/>
              </w:rPr>
            </w:pPr>
            <w:r w:rsidRPr="00634367">
              <w:rPr>
                <w:rFonts w:ascii="Calibri" w:hAnsi="Calibri" w:eastAsia="Times New Roman" w:cs="Calibri"/>
                <w:b/>
                <w:bCs/>
                <w:color w:val="000000"/>
              </w:rPr>
              <w:t xml:space="preserve">$800 </w:t>
            </w:r>
          </w:p>
        </w:tc>
      </w:tr>
    </w:tbl>
    <w:p w:rsidR="00634367" w:rsidP="007C7AD0" w:rsidRDefault="00634367" w14:paraId="108E5F0F" w14:textId="79600BE3">
      <w:pPr>
        <w:jc w:val="both"/>
      </w:pPr>
      <w:r>
        <w:t>Table 3.5</w:t>
      </w:r>
    </w:p>
    <w:p w:rsidR="00634367" w:rsidP="007C7AD0" w:rsidRDefault="00634367" w14:paraId="74B4EA90" w14:textId="28957281">
      <w:pPr>
        <w:jc w:val="both"/>
      </w:pPr>
      <w:r>
        <w:t xml:space="preserve">From table 3.5 above, we can notice that </w:t>
      </w:r>
      <w:r w:rsidR="00647ECA">
        <w:t>Assets now exceed liabilities. However, there is a problem – and that problem is that balance sheet is now unbalanced…</w:t>
      </w:r>
    </w:p>
    <w:p w:rsidR="00647ECA" w:rsidP="007C7AD0" w:rsidRDefault="00647ECA" w14:paraId="60C5DBF2" w14:textId="06A1354D">
      <w:pPr>
        <w:jc w:val="both"/>
      </w:pPr>
      <w:r>
        <w:t xml:space="preserve">But this is not correctly depicted in the balance sheet, because Ms. Cici </w:t>
      </w:r>
      <w:proofErr w:type="gramStart"/>
      <w:r>
        <w:t>actually made</w:t>
      </w:r>
      <w:proofErr w:type="gramEnd"/>
      <w:r>
        <w:t xml:space="preserve"> a sale (even though not in cash). This is now recorded in the income statement</w:t>
      </w:r>
      <w:r w:rsidR="00550696">
        <w:t xml:space="preserve">, which we will discuss later. The most important part is that the revenue minus cost is </w:t>
      </w:r>
      <w:r w:rsidR="00131202">
        <w:t>$ 15, which is the difference between the assets and liabilities and OE. The $ 15 of profits is recorded as retained earnings. Another thing to note is that the company made sales and profits but no cash!</w:t>
      </w:r>
      <w:r w:rsidR="00BA5CF4">
        <w:t xml:space="preserve"> Let us correct the balance sheet in table 3.6 below.</w:t>
      </w:r>
    </w:p>
    <w:tbl>
      <w:tblPr>
        <w:tblW w:w="8680" w:type="dxa"/>
        <w:tblLook w:val="04A0" w:firstRow="1" w:lastRow="0" w:firstColumn="1" w:lastColumn="0" w:noHBand="0" w:noVBand="1"/>
      </w:tblPr>
      <w:tblGrid>
        <w:gridCol w:w="3441"/>
        <w:gridCol w:w="663"/>
        <w:gridCol w:w="520"/>
        <w:gridCol w:w="3395"/>
        <w:gridCol w:w="685"/>
      </w:tblGrid>
      <w:tr w:rsidRPr="00BA5CF4" w:rsidR="00BA5CF4" w:rsidTr="58138D44" w14:paraId="78471697" w14:textId="77777777">
        <w:trPr>
          <w:trHeight w:val="288"/>
        </w:trPr>
        <w:tc>
          <w:tcPr>
            <w:tcW w:w="4080" w:type="dxa"/>
            <w:gridSpan w:val="2"/>
            <w:tcBorders>
              <w:top w:val="single" w:color="auto" w:sz="4" w:space="0"/>
              <w:left w:val="single" w:color="auto" w:sz="4" w:space="0"/>
              <w:bottom w:val="single" w:color="auto" w:sz="4" w:space="0"/>
              <w:right w:val="nil"/>
            </w:tcBorders>
            <w:shd w:val="clear" w:color="auto" w:fill="D9E1F2"/>
            <w:noWrap/>
            <w:tcMar/>
            <w:vAlign w:val="bottom"/>
            <w:hideMark/>
          </w:tcPr>
          <w:p w:rsidRPr="00BA5CF4" w:rsidR="00BA5CF4" w:rsidP="00BA5CF4" w:rsidRDefault="00BA5CF4" w14:paraId="3B62AC24" w14:textId="77777777">
            <w:pPr>
              <w:spacing w:after="0" w:line="240" w:lineRule="auto"/>
              <w:rPr>
                <w:rFonts w:ascii="Calibri" w:hAnsi="Calibri" w:eastAsia="Times New Roman" w:cs="Calibri"/>
                <w:b/>
                <w:bCs/>
                <w:color w:val="000000"/>
              </w:rPr>
            </w:pPr>
            <w:r w:rsidRPr="00BA5CF4">
              <w:rPr>
                <w:rFonts w:ascii="Calibri" w:hAnsi="Calibri" w:eastAsia="Times New Roman" w:cs="Calibri"/>
                <w:b/>
                <w:bCs/>
                <w:color w:val="000000"/>
              </w:rPr>
              <w:t xml:space="preserve">Assets </w:t>
            </w:r>
          </w:p>
        </w:tc>
        <w:tc>
          <w:tcPr>
            <w:tcW w:w="520" w:type="dxa"/>
            <w:tcBorders>
              <w:top w:val="single" w:color="auto" w:sz="4" w:space="0"/>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5372A796"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4080" w:type="dxa"/>
            <w:gridSpan w:val="2"/>
            <w:tcBorders>
              <w:top w:val="single" w:color="auto" w:sz="4" w:space="0"/>
              <w:left w:val="nil"/>
              <w:bottom w:val="single" w:color="auto" w:sz="4" w:space="0"/>
              <w:right w:val="single" w:color="000000" w:themeColor="text1" w:sz="4" w:space="0"/>
            </w:tcBorders>
            <w:shd w:val="clear" w:color="auto" w:fill="D9E1F2"/>
            <w:tcMar/>
            <w:vAlign w:val="bottom"/>
            <w:hideMark/>
          </w:tcPr>
          <w:p w:rsidRPr="00BA5CF4" w:rsidR="00BA5CF4" w:rsidP="00BA5CF4" w:rsidRDefault="00BA5CF4" w14:paraId="7093FC68" w14:textId="77777777">
            <w:pPr>
              <w:spacing w:after="0" w:line="240" w:lineRule="auto"/>
              <w:rPr>
                <w:rFonts w:ascii="Calibri" w:hAnsi="Calibri" w:eastAsia="Times New Roman" w:cs="Calibri"/>
                <w:b/>
                <w:bCs/>
                <w:color w:val="000000"/>
              </w:rPr>
            </w:pPr>
            <w:r w:rsidRPr="00BA5CF4">
              <w:rPr>
                <w:rFonts w:ascii="Calibri" w:hAnsi="Calibri" w:eastAsia="Times New Roman" w:cs="Calibri"/>
                <w:b/>
                <w:bCs/>
                <w:color w:val="000000"/>
              </w:rPr>
              <w:t xml:space="preserve"> Liabilities </w:t>
            </w:r>
          </w:p>
        </w:tc>
      </w:tr>
      <w:tr w:rsidRPr="00BA5CF4" w:rsidR="00BA5CF4" w:rsidTr="58138D44" w14:paraId="69031CA7"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BA5CF4" w:rsidR="00BA5CF4" w:rsidP="00BA5CF4" w:rsidRDefault="00BA5CF4" w14:paraId="5A3AA5F3"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auto"/>
            <w:noWrap/>
            <w:tcMar/>
            <w:vAlign w:val="bottom"/>
            <w:hideMark/>
          </w:tcPr>
          <w:p w:rsidRPr="00BA5CF4" w:rsidR="00BA5CF4" w:rsidP="00BA5CF4" w:rsidRDefault="00BA5CF4" w14:paraId="16FD484D"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0DCB7077"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50A64B70"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16A8E919"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r>
      <w:tr w:rsidRPr="00BA5CF4" w:rsidR="00BA5CF4" w:rsidTr="58138D44" w14:paraId="53128FDD"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BA5CF4" w:rsidR="00BA5CF4" w:rsidP="00BA5CF4" w:rsidRDefault="00BA5CF4" w14:paraId="376F11D4" w14:textId="77777777">
            <w:pPr>
              <w:spacing w:after="0" w:line="240" w:lineRule="auto"/>
              <w:rPr>
                <w:rFonts w:ascii="Calibri" w:hAnsi="Calibri" w:eastAsia="Times New Roman" w:cs="Calibri"/>
                <w:b/>
                <w:bCs/>
                <w:color w:val="000000"/>
              </w:rPr>
            </w:pPr>
            <w:r w:rsidRPr="00BA5CF4">
              <w:rPr>
                <w:rFonts w:ascii="Calibri" w:hAnsi="Calibri" w:eastAsia="Times New Roman" w:cs="Calibri"/>
                <w:b/>
                <w:bCs/>
                <w:color w:val="000000"/>
              </w:rPr>
              <w:t xml:space="preserve"> Current Assets </w:t>
            </w:r>
          </w:p>
        </w:tc>
        <w:tc>
          <w:tcPr>
            <w:tcW w:w="639" w:type="dxa"/>
            <w:tcBorders>
              <w:top w:val="nil"/>
              <w:left w:val="nil"/>
              <w:bottom w:val="single" w:color="auto" w:sz="4" w:space="0"/>
              <w:right w:val="nil"/>
            </w:tcBorders>
            <w:shd w:val="clear" w:color="auto" w:fill="auto"/>
            <w:noWrap/>
            <w:tcMar/>
            <w:vAlign w:val="bottom"/>
            <w:hideMark/>
          </w:tcPr>
          <w:p w:rsidRPr="00BA5CF4" w:rsidR="00BA5CF4" w:rsidP="00BA5CF4" w:rsidRDefault="00BA5CF4" w14:paraId="3B0BBFB8" w14:textId="77777777">
            <w:pPr>
              <w:spacing w:after="0" w:line="240" w:lineRule="auto"/>
              <w:jc w:val="right"/>
              <w:rPr>
                <w:rFonts w:ascii="Calibri" w:hAnsi="Calibri" w:eastAsia="Times New Roman" w:cs="Calibri"/>
                <w:b/>
                <w:bCs/>
                <w:color w:val="000000"/>
              </w:rPr>
            </w:pPr>
            <w:r w:rsidRPr="00BA5CF4">
              <w:rPr>
                <w:rFonts w:ascii="Calibri" w:hAnsi="Calibri" w:eastAsia="Times New Roman" w:cs="Calibri"/>
                <w:b/>
                <w:bCs/>
                <w:color w:val="000000"/>
              </w:rPr>
              <w:t xml:space="preserve">$315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4CC6B72E"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7E6E4888" w14:textId="77777777">
            <w:pPr>
              <w:spacing w:after="0" w:line="240" w:lineRule="auto"/>
              <w:rPr>
                <w:rFonts w:ascii="Calibri" w:hAnsi="Calibri" w:eastAsia="Times New Roman" w:cs="Calibri"/>
                <w:b/>
                <w:bCs/>
                <w:color w:val="000000"/>
              </w:rPr>
            </w:pPr>
            <w:r w:rsidRPr="00BA5CF4">
              <w:rPr>
                <w:rFonts w:ascii="Calibri" w:hAnsi="Calibri" w:eastAsia="Times New Roman" w:cs="Calibri"/>
                <w:b/>
                <w:bCs/>
                <w:color w:val="000000"/>
              </w:rPr>
              <w:t xml:space="preserve"> Current liabilities </w:t>
            </w:r>
          </w:p>
        </w:tc>
        <w:tc>
          <w:tcPr>
            <w:tcW w:w="68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67E18E07" w14:textId="77777777">
            <w:pPr>
              <w:spacing w:after="0" w:line="240" w:lineRule="auto"/>
              <w:jc w:val="right"/>
              <w:rPr>
                <w:rFonts w:ascii="Calibri" w:hAnsi="Calibri" w:eastAsia="Times New Roman" w:cs="Calibri"/>
                <w:b/>
                <w:bCs/>
                <w:color w:val="000000"/>
              </w:rPr>
            </w:pPr>
            <w:r w:rsidRPr="00BA5CF4">
              <w:rPr>
                <w:rFonts w:ascii="Calibri" w:hAnsi="Calibri" w:eastAsia="Times New Roman" w:cs="Calibri"/>
                <w:b/>
                <w:bCs/>
                <w:color w:val="000000"/>
              </w:rPr>
              <w:t xml:space="preserve">$100 </w:t>
            </w:r>
          </w:p>
        </w:tc>
      </w:tr>
      <w:tr w:rsidRPr="00BA5CF4" w:rsidR="00BA5CF4" w:rsidTr="58138D44" w14:paraId="05ADF5FB" w14:textId="77777777">
        <w:trPr>
          <w:trHeight w:val="288"/>
        </w:trPr>
        <w:tc>
          <w:tcPr>
            <w:tcW w:w="3441"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BA5CF4" w:rsidR="00BA5CF4" w:rsidP="00BA5CF4" w:rsidRDefault="00BA5CF4" w14:paraId="0A25EBA7"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E7E6E6" w:themeFill="background2"/>
            <w:noWrap/>
            <w:tcMar/>
            <w:vAlign w:val="bottom"/>
            <w:hideMark/>
          </w:tcPr>
          <w:p w:rsidRPr="00BA5CF4" w:rsidR="00BA5CF4" w:rsidP="00BA5CF4" w:rsidRDefault="00BA5CF4" w14:paraId="6BCE1B64"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5CFDAE3B"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BA5CF4" w:rsidR="00BA5CF4" w:rsidP="00BA5CF4" w:rsidRDefault="00BA5CF4" w14:paraId="0B1204A6"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BA5CF4" w:rsidR="00BA5CF4" w:rsidP="00BA5CF4" w:rsidRDefault="00BA5CF4" w14:paraId="4D490768"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r>
      <w:tr w:rsidRPr="00BA5CF4" w:rsidR="00BA5CF4" w:rsidTr="58138D44" w14:paraId="32527867"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BA5CF4" w:rsidR="00BA5CF4" w:rsidP="00BA5CF4" w:rsidRDefault="00BA5CF4" w14:paraId="7DC23F73"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xml:space="preserve"> Cash </w:t>
            </w:r>
          </w:p>
        </w:tc>
        <w:tc>
          <w:tcPr>
            <w:tcW w:w="639" w:type="dxa"/>
            <w:tcBorders>
              <w:top w:val="nil"/>
              <w:left w:val="nil"/>
              <w:bottom w:val="single" w:color="auto" w:sz="4" w:space="0"/>
              <w:right w:val="nil"/>
            </w:tcBorders>
            <w:shd w:val="clear" w:color="auto" w:fill="A9D08E"/>
            <w:noWrap/>
            <w:tcMar/>
            <w:vAlign w:val="bottom"/>
            <w:hideMark/>
          </w:tcPr>
          <w:p w:rsidRPr="00BA5CF4" w:rsidR="00BA5CF4" w:rsidP="00BA5CF4" w:rsidRDefault="00BA5CF4" w14:paraId="2009117F" w14:textId="77777777">
            <w:pPr>
              <w:spacing w:after="0" w:line="240" w:lineRule="auto"/>
              <w:jc w:val="right"/>
              <w:rPr>
                <w:rFonts w:ascii="Calibri" w:hAnsi="Calibri" w:eastAsia="Times New Roman" w:cs="Calibri"/>
                <w:color w:val="000000"/>
              </w:rPr>
            </w:pPr>
            <w:r w:rsidRPr="00BA5CF4">
              <w:rPr>
                <w:rFonts w:ascii="Calibri" w:hAnsi="Calibri" w:eastAsia="Times New Roman" w:cs="Calibri"/>
                <w:color w:val="000000"/>
              </w:rPr>
              <w:t xml:space="preserve">$200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16F0EC36"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33A29A80"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xml:space="preserve"> Accounts Payable </w:t>
            </w:r>
          </w:p>
        </w:tc>
        <w:tc>
          <w:tcPr>
            <w:tcW w:w="685" w:type="dxa"/>
            <w:tcBorders>
              <w:top w:val="nil"/>
              <w:left w:val="nil"/>
              <w:bottom w:val="single" w:color="auto" w:sz="4" w:space="0"/>
              <w:right w:val="single" w:color="auto" w:sz="4" w:space="0"/>
            </w:tcBorders>
            <w:shd w:val="clear" w:color="auto" w:fill="A9D08E"/>
            <w:noWrap/>
            <w:tcMar/>
            <w:vAlign w:val="bottom"/>
            <w:hideMark/>
          </w:tcPr>
          <w:p w:rsidRPr="00BA5CF4" w:rsidR="00BA5CF4" w:rsidP="00BA5CF4" w:rsidRDefault="00BA5CF4" w14:paraId="000DF3E6" w14:textId="77777777">
            <w:pPr>
              <w:spacing w:after="0" w:line="240" w:lineRule="auto"/>
              <w:jc w:val="right"/>
              <w:rPr>
                <w:rFonts w:ascii="Calibri" w:hAnsi="Calibri" w:eastAsia="Times New Roman" w:cs="Calibri"/>
                <w:color w:val="000000"/>
              </w:rPr>
            </w:pPr>
            <w:r w:rsidRPr="00BA5CF4">
              <w:rPr>
                <w:rFonts w:ascii="Calibri" w:hAnsi="Calibri" w:eastAsia="Times New Roman" w:cs="Calibri"/>
                <w:color w:val="000000"/>
              </w:rPr>
              <w:t xml:space="preserve">$100 </w:t>
            </w:r>
          </w:p>
        </w:tc>
      </w:tr>
      <w:tr w:rsidRPr="00BA5CF4" w:rsidR="00BA5CF4" w:rsidTr="58138D44" w14:paraId="44EB9563"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BA5CF4" w:rsidR="00BA5CF4" w:rsidP="00BA5CF4" w:rsidRDefault="00BA5CF4" w14:paraId="20E1C397"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xml:space="preserve"> Short term investments </w:t>
            </w:r>
          </w:p>
        </w:tc>
        <w:tc>
          <w:tcPr>
            <w:tcW w:w="639" w:type="dxa"/>
            <w:tcBorders>
              <w:top w:val="nil"/>
              <w:left w:val="nil"/>
              <w:bottom w:val="single" w:color="auto" w:sz="4" w:space="0"/>
              <w:right w:val="nil"/>
            </w:tcBorders>
            <w:shd w:val="clear" w:color="auto" w:fill="A9D08E"/>
            <w:noWrap/>
            <w:tcMar/>
            <w:vAlign w:val="bottom"/>
            <w:hideMark/>
          </w:tcPr>
          <w:p w:rsidRPr="00BA5CF4" w:rsidR="00BA5CF4" w:rsidP="00BA5CF4" w:rsidRDefault="00BA5CF4" w14:paraId="10193380"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31D97F75"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7FFB69B1"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xml:space="preserve"> Short term debt </w:t>
            </w:r>
          </w:p>
        </w:tc>
        <w:tc>
          <w:tcPr>
            <w:tcW w:w="685" w:type="dxa"/>
            <w:tcBorders>
              <w:top w:val="nil"/>
              <w:left w:val="nil"/>
              <w:bottom w:val="single" w:color="auto" w:sz="4" w:space="0"/>
              <w:right w:val="single" w:color="auto" w:sz="4" w:space="0"/>
            </w:tcBorders>
            <w:shd w:val="clear" w:color="auto" w:fill="A9D08E"/>
            <w:noWrap/>
            <w:tcMar/>
            <w:vAlign w:val="bottom"/>
            <w:hideMark/>
          </w:tcPr>
          <w:p w:rsidRPr="00BA5CF4" w:rsidR="00BA5CF4" w:rsidP="00BA5CF4" w:rsidRDefault="00BA5CF4" w14:paraId="6B12A25C"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r>
      <w:tr w:rsidRPr="00BA5CF4" w:rsidR="00BA5CF4" w:rsidTr="58138D44" w14:paraId="4CE7A86E"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BA5CF4" w:rsidR="00BA5CF4" w:rsidP="00BA5CF4" w:rsidRDefault="00BA5CF4" w14:paraId="1CCEDB72"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xml:space="preserve"> Accounts receivable </w:t>
            </w:r>
          </w:p>
        </w:tc>
        <w:tc>
          <w:tcPr>
            <w:tcW w:w="639" w:type="dxa"/>
            <w:tcBorders>
              <w:top w:val="nil"/>
              <w:left w:val="nil"/>
              <w:bottom w:val="single" w:color="auto" w:sz="4" w:space="0"/>
              <w:right w:val="nil"/>
            </w:tcBorders>
            <w:shd w:val="clear" w:color="auto" w:fill="A9D08E"/>
            <w:noWrap/>
            <w:tcMar/>
            <w:vAlign w:val="bottom"/>
            <w:hideMark/>
          </w:tcPr>
          <w:p w:rsidRPr="00BA5CF4" w:rsidR="00BA5CF4" w:rsidP="00BA5CF4" w:rsidRDefault="00BA5CF4" w14:paraId="46C56E25" w14:textId="77777777">
            <w:pPr>
              <w:spacing w:after="0" w:line="240" w:lineRule="auto"/>
              <w:jc w:val="right"/>
              <w:rPr>
                <w:rFonts w:ascii="Calibri" w:hAnsi="Calibri" w:eastAsia="Times New Roman" w:cs="Calibri"/>
                <w:color w:val="000000"/>
              </w:rPr>
            </w:pPr>
            <w:r w:rsidRPr="00BA5CF4">
              <w:rPr>
                <w:rFonts w:ascii="Calibri" w:hAnsi="Calibri" w:eastAsia="Times New Roman" w:cs="Calibri"/>
                <w:color w:val="000000"/>
              </w:rPr>
              <w:t xml:space="preserve">$25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1F1F5118"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0F76BC6B"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xml:space="preserve"> Other current liabilities </w:t>
            </w:r>
          </w:p>
        </w:tc>
        <w:tc>
          <w:tcPr>
            <w:tcW w:w="685" w:type="dxa"/>
            <w:tcBorders>
              <w:top w:val="nil"/>
              <w:left w:val="nil"/>
              <w:bottom w:val="single" w:color="auto" w:sz="4" w:space="0"/>
              <w:right w:val="single" w:color="auto" w:sz="4" w:space="0"/>
            </w:tcBorders>
            <w:shd w:val="clear" w:color="auto" w:fill="A9D08E"/>
            <w:noWrap/>
            <w:tcMar/>
            <w:vAlign w:val="bottom"/>
            <w:hideMark/>
          </w:tcPr>
          <w:p w:rsidRPr="00BA5CF4" w:rsidR="00BA5CF4" w:rsidP="00BA5CF4" w:rsidRDefault="00BA5CF4" w14:paraId="59271F46"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r>
      <w:tr w:rsidRPr="00BA5CF4" w:rsidR="00BA5CF4" w:rsidTr="58138D44" w14:paraId="628CA694"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BA5CF4" w:rsidR="00BA5CF4" w:rsidP="00BA5CF4" w:rsidRDefault="00BA5CF4" w14:paraId="6E35624B"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xml:space="preserve"> Inventories (raw materials) </w:t>
            </w:r>
          </w:p>
        </w:tc>
        <w:tc>
          <w:tcPr>
            <w:tcW w:w="639" w:type="dxa"/>
            <w:tcBorders>
              <w:top w:val="nil"/>
              <w:left w:val="nil"/>
              <w:bottom w:val="single" w:color="auto" w:sz="4" w:space="0"/>
              <w:right w:val="nil"/>
            </w:tcBorders>
            <w:shd w:val="clear" w:color="auto" w:fill="A9D08E"/>
            <w:noWrap/>
            <w:tcMar/>
            <w:vAlign w:val="bottom"/>
            <w:hideMark/>
          </w:tcPr>
          <w:p w:rsidRPr="00BA5CF4" w:rsidR="00BA5CF4" w:rsidP="00BA5CF4" w:rsidRDefault="00BA5CF4" w14:paraId="1108CB63" w14:textId="77777777">
            <w:pPr>
              <w:spacing w:after="0" w:line="240" w:lineRule="auto"/>
              <w:jc w:val="right"/>
              <w:rPr>
                <w:rFonts w:ascii="Calibri" w:hAnsi="Calibri" w:eastAsia="Times New Roman" w:cs="Calibri"/>
                <w:color w:val="000000"/>
              </w:rPr>
            </w:pPr>
            <w:r w:rsidRPr="00BA5CF4">
              <w:rPr>
                <w:rFonts w:ascii="Calibri" w:hAnsi="Calibri" w:eastAsia="Times New Roman" w:cs="Calibri"/>
                <w:color w:val="000000"/>
              </w:rPr>
              <w:t xml:space="preserve">$90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196F5D6C"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605FC482"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5502ABFB"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r>
      <w:tr w:rsidRPr="00BA5CF4" w:rsidR="00BA5CF4" w:rsidTr="58138D44" w14:paraId="7F7A70F7"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BA5CF4" w:rsidR="00BA5CF4" w:rsidP="00BA5CF4" w:rsidRDefault="00BA5CF4" w14:paraId="48DF7945"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xml:space="preserve"> Inventories (finished goods) </w:t>
            </w:r>
          </w:p>
        </w:tc>
        <w:tc>
          <w:tcPr>
            <w:tcW w:w="639" w:type="dxa"/>
            <w:tcBorders>
              <w:top w:val="nil"/>
              <w:left w:val="nil"/>
              <w:bottom w:val="single" w:color="auto" w:sz="4" w:space="0"/>
              <w:right w:val="nil"/>
            </w:tcBorders>
            <w:shd w:val="clear" w:color="auto" w:fill="A9D08E"/>
            <w:noWrap/>
            <w:tcMar/>
            <w:vAlign w:val="bottom"/>
            <w:hideMark/>
          </w:tcPr>
          <w:p w:rsidRPr="00BA5CF4" w:rsidR="00BA5CF4" w:rsidP="00BA5CF4" w:rsidRDefault="00BA5CF4" w14:paraId="403C2F6C" w14:textId="77777777">
            <w:pPr>
              <w:spacing w:after="0" w:line="240" w:lineRule="auto"/>
              <w:jc w:val="right"/>
              <w:rPr>
                <w:rFonts w:ascii="Calibri" w:hAnsi="Calibri" w:eastAsia="Times New Roman" w:cs="Calibri"/>
                <w:color w:val="000000"/>
              </w:rPr>
            </w:pPr>
            <w:r w:rsidRPr="00BA5CF4">
              <w:rPr>
                <w:rFonts w:ascii="Calibri" w:hAnsi="Calibri" w:eastAsia="Times New Roman" w:cs="Calibri"/>
                <w:color w:val="000000"/>
              </w:rPr>
              <w:t xml:space="preserve">$0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5FF41687"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32112025"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560B02E2"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r>
      <w:tr w:rsidRPr="00BA5CF4" w:rsidR="00BA5CF4" w:rsidTr="58138D44" w14:paraId="20240E25"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BA5CF4" w:rsidR="00BA5CF4" w:rsidP="00BA5CF4" w:rsidRDefault="00BA5CF4" w14:paraId="174C9DE8"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lastRenderedPageBreak/>
              <w:t> </w:t>
            </w:r>
          </w:p>
        </w:tc>
        <w:tc>
          <w:tcPr>
            <w:tcW w:w="639" w:type="dxa"/>
            <w:tcBorders>
              <w:top w:val="nil"/>
              <w:left w:val="nil"/>
              <w:bottom w:val="single" w:color="auto" w:sz="4" w:space="0"/>
              <w:right w:val="nil"/>
            </w:tcBorders>
            <w:shd w:val="clear" w:color="auto" w:fill="auto"/>
            <w:noWrap/>
            <w:tcMar/>
            <w:vAlign w:val="bottom"/>
            <w:hideMark/>
          </w:tcPr>
          <w:p w:rsidRPr="00BA5CF4" w:rsidR="00BA5CF4" w:rsidP="00BA5CF4" w:rsidRDefault="00BA5CF4" w14:paraId="71528F97"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075B8A8C"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5DDEC58B"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464D5789"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r>
      <w:tr w:rsidRPr="00BA5CF4" w:rsidR="00BA5CF4" w:rsidTr="58138D44" w14:paraId="7725EB67"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BA5CF4" w:rsidR="00BA5CF4" w:rsidP="00BA5CF4" w:rsidRDefault="00BA5CF4" w14:paraId="223F6015" w14:textId="77777777">
            <w:pPr>
              <w:spacing w:after="0" w:line="240" w:lineRule="auto"/>
              <w:rPr>
                <w:rFonts w:ascii="Calibri" w:hAnsi="Calibri" w:eastAsia="Times New Roman" w:cs="Calibri"/>
                <w:b/>
                <w:bCs/>
                <w:color w:val="000000"/>
              </w:rPr>
            </w:pPr>
            <w:r w:rsidRPr="00BA5CF4">
              <w:rPr>
                <w:rFonts w:ascii="Calibri" w:hAnsi="Calibri" w:eastAsia="Times New Roman" w:cs="Calibri"/>
                <w:b/>
                <w:bCs/>
                <w:color w:val="000000"/>
              </w:rPr>
              <w:t xml:space="preserve"> Long Term Assets </w:t>
            </w:r>
          </w:p>
        </w:tc>
        <w:tc>
          <w:tcPr>
            <w:tcW w:w="639" w:type="dxa"/>
            <w:tcBorders>
              <w:top w:val="nil"/>
              <w:left w:val="nil"/>
              <w:bottom w:val="single" w:color="auto" w:sz="4" w:space="0"/>
              <w:right w:val="nil"/>
            </w:tcBorders>
            <w:shd w:val="clear" w:color="auto" w:fill="auto"/>
            <w:noWrap/>
            <w:tcMar/>
            <w:vAlign w:val="bottom"/>
            <w:hideMark/>
          </w:tcPr>
          <w:p w:rsidRPr="00BA5CF4" w:rsidR="00BA5CF4" w:rsidP="00BA5CF4" w:rsidRDefault="00BA5CF4" w14:paraId="7455D9C5" w14:textId="77777777">
            <w:pPr>
              <w:spacing w:after="0" w:line="240" w:lineRule="auto"/>
              <w:jc w:val="right"/>
              <w:rPr>
                <w:rFonts w:ascii="Calibri" w:hAnsi="Calibri" w:eastAsia="Times New Roman" w:cs="Calibri"/>
                <w:b/>
                <w:bCs/>
                <w:color w:val="000000"/>
              </w:rPr>
            </w:pPr>
            <w:r w:rsidRPr="00BA5CF4">
              <w:rPr>
                <w:rFonts w:ascii="Calibri" w:hAnsi="Calibri" w:eastAsia="Times New Roman" w:cs="Calibri"/>
                <w:b/>
                <w:bCs/>
                <w:color w:val="000000"/>
              </w:rPr>
              <w:t xml:space="preserve">$500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1C905A19"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68DD2A8D" w14:textId="77777777">
            <w:pPr>
              <w:spacing w:after="0" w:line="240" w:lineRule="auto"/>
              <w:rPr>
                <w:rFonts w:ascii="Calibri" w:hAnsi="Calibri" w:eastAsia="Times New Roman" w:cs="Calibri"/>
                <w:b/>
                <w:bCs/>
                <w:color w:val="000000"/>
              </w:rPr>
            </w:pPr>
            <w:r w:rsidRPr="00BA5CF4">
              <w:rPr>
                <w:rFonts w:ascii="Calibri" w:hAnsi="Calibri" w:eastAsia="Times New Roman" w:cs="Calibri"/>
                <w:b/>
                <w:bCs/>
                <w:color w:val="000000"/>
              </w:rPr>
              <w:t xml:space="preserve"> Long term Liabilities </w:t>
            </w:r>
          </w:p>
        </w:tc>
        <w:tc>
          <w:tcPr>
            <w:tcW w:w="68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07B64947" w14:textId="77777777">
            <w:pPr>
              <w:spacing w:after="0" w:line="240" w:lineRule="auto"/>
              <w:jc w:val="right"/>
              <w:rPr>
                <w:rFonts w:ascii="Calibri" w:hAnsi="Calibri" w:eastAsia="Times New Roman" w:cs="Calibri"/>
                <w:b/>
                <w:bCs/>
                <w:color w:val="000000"/>
              </w:rPr>
            </w:pPr>
            <w:r w:rsidRPr="00BA5CF4">
              <w:rPr>
                <w:rFonts w:ascii="Calibri" w:hAnsi="Calibri" w:eastAsia="Times New Roman" w:cs="Calibri"/>
                <w:b/>
                <w:bCs/>
                <w:color w:val="000000"/>
              </w:rPr>
              <w:t xml:space="preserve">$0 </w:t>
            </w:r>
          </w:p>
        </w:tc>
      </w:tr>
      <w:tr w:rsidRPr="00BA5CF4" w:rsidR="00BA5CF4" w:rsidTr="58138D44" w14:paraId="1BB63A30" w14:textId="77777777">
        <w:trPr>
          <w:trHeight w:val="288"/>
        </w:trPr>
        <w:tc>
          <w:tcPr>
            <w:tcW w:w="3441"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BA5CF4" w:rsidR="00BA5CF4" w:rsidP="00BA5CF4" w:rsidRDefault="00BA5CF4" w14:paraId="04C4BA9E"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E7E6E6" w:themeFill="background2"/>
            <w:noWrap/>
            <w:tcMar/>
            <w:vAlign w:val="bottom"/>
            <w:hideMark/>
          </w:tcPr>
          <w:p w:rsidRPr="00BA5CF4" w:rsidR="00BA5CF4" w:rsidP="00BA5CF4" w:rsidRDefault="00BA5CF4" w14:paraId="0A37FDF8"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2116B9E9"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BA5CF4" w:rsidR="00BA5CF4" w:rsidP="00BA5CF4" w:rsidRDefault="00BA5CF4" w14:paraId="7FE6D690"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BA5CF4" w:rsidR="00BA5CF4" w:rsidP="00BA5CF4" w:rsidRDefault="00BA5CF4" w14:paraId="55C257FC"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r>
      <w:tr w:rsidRPr="00BA5CF4" w:rsidR="00BA5CF4" w:rsidTr="58138D44" w14:paraId="27CFFD9F"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BA5CF4" w:rsidR="00BA5CF4" w:rsidP="00BA5CF4" w:rsidRDefault="00BA5CF4" w14:paraId="38E2FC89"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xml:space="preserve"> Net Plant, property </w:t>
            </w:r>
          </w:p>
        </w:tc>
        <w:tc>
          <w:tcPr>
            <w:tcW w:w="639" w:type="dxa"/>
            <w:tcBorders>
              <w:top w:val="nil"/>
              <w:left w:val="nil"/>
              <w:bottom w:val="single" w:color="auto" w:sz="4" w:space="0"/>
              <w:right w:val="nil"/>
            </w:tcBorders>
            <w:shd w:val="clear" w:color="auto" w:fill="A9D08E"/>
            <w:noWrap/>
            <w:tcMar/>
            <w:vAlign w:val="bottom"/>
            <w:hideMark/>
          </w:tcPr>
          <w:p w:rsidRPr="00BA5CF4" w:rsidR="00BA5CF4" w:rsidP="00BA5CF4" w:rsidRDefault="00BA5CF4" w14:paraId="76FED6FA" w14:textId="77777777">
            <w:pPr>
              <w:spacing w:after="0" w:line="240" w:lineRule="auto"/>
              <w:jc w:val="right"/>
              <w:rPr>
                <w:rFonts w:ascii="Calibri" w:hAnsi="Calibri" w:eastAsia="Times New Roman" w:cs="Calibri"/>
                <w:color w:val="000000"/>
              </w:rPr>
            </w:pPr>
            <w:r w:rsidRPr="00BA5CF4">
              <w:rPr>
                <w:rFonts w:ascii="Calibri" w:hAnsi="Calibri" w:eastAsia="Times New Roman" w:cs="Calibri"/>
                <w:color w:val="000000"/>
              </w:rPr>
              <w:t xml:space="preserve">$500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298A3267"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35BC5D61"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xml:space="preserve"> Long term debt </w:t>
            </w:r>
          </w:p>
        </w:tc>
        <w:tc>
          <w:tcPr>
            <w:tcW w:w="685" w:type="dxa"/>
            <w:tcBorders>
              <w:top w:val="nil"/>
              <w:left w:val="nil"/>
              <w:bottom w:val="single" w:color="auto" w:sz="4" w:space="0"/>
              <w:right w:val="single" w:color="auto" w:sz="4" w:space="0"/>
            </w:tcBorders>
            <w:shd w:val="clear" w:color="auto" w:fill="A9D08E"/>
            <w:noWrap/>
            <w:tcMar/>
            <w:vAlign w:val="bottom"/>
            <w:hideMark/>
          </w:tcPr>
          <w:p w:rsidRPr="00BA5CF4" w:rsidR="00BA5CF4" w:rsidP="00BA5CF4" w:rsidRDefault="00BA5CF4" w14:paraId="1657226A"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r>
      <w:tr w:rsidRPr="00BA5CF4" w:rsidR="00BA5CF4" w:rsidTr="58138D44" w14:paraId="725D8E0F" w14:textId="77777777">
        <w:trPr>
          <w:trHeight w:val="288"/>
        </w:trPr>
        <w:tc>
          <w:tcPr>
            <w:tcW w:w="3441" w:type="dxa"/>
            <w:tcBorders>
              <w:top w:val="nil"/>
              <w:left w:val="single" w:color="auto" w:sz="4" w:space="0"/>
              <w:bottom w:val="nil"/>
              <w:right w:val="single" w:color="auto" w:sz="4" w:space="0"/>
            </w:tcBorders>
            <w:shd w:val="clear" w:color="auto" w:fill="auto"/>
            <w:noWrap/>
            <w:tcMar/>
            <w:vAlign w:val="bottom"/>
            <w:hideMark/>
          </w:tcPr>
          <w:p w:rsidRPr="00BA5CF4" w:rsidR="00BA5CF4" w:rsidP="00BA5CF4" w:rsidRDefault="00BA5CF4" w14:paraId="714190AE" w14:textId="6864E15E">
            <w:pPr>
              <w:spacing w:after="0" w:line="240" w:lineRule="auto"/>
              <w:rPr>
                <w:rFonts w:ascii="Calibri" w:hAnsi="Calibri" w:eastAsia="Times New Roman" w:cs="Calibri"/>
                <w:color w:val="000000"/>
              </w:rPr>
            </w:pPr>
            <w:r w:rsidRPr="58138D44" w:rsidR="00BA5CF4">
              <w:rPr>
                <w:rFonts w:ascii="Calibri" w:hAnsi="Calibri" w:eastAsia="Times New Roman" w:cs="Calibri"/>
                <w:color w:val="000000" w:themeColor="text1" w:themeTint="FF" w:themeShade="FF"/>
              </w:rPr>
              <w:t xml:space="preserve"> Other l</w:t>
            </w:r>
            <w:r w:rsidRPr="58138D44" w:rsidR="00BA5CF4">
              <w:rPr>
                <w:rFonts w:ascii="Calibri" w:hAnsi="Calibri" w:eastAsia="Times New Roman" w:cs="Calibri"/>
                <w:color w:val="000000" w:themeColor="text1" w:themeTint="FF" w:themeShade="FF"/>
              </w:rPr>
              <w:t>ong-term</w:t>
            </w:r>
            <w:r w:rsidRPr="58138D44" w:rsidR="00BA5CF4">
              <w:rPr>
                <w:rFonts w:ascii="Calibri" w:hAnsi="Calibri" w:eastAsia="Times New Roman" w:cs="Calibri"/>
                <w:color w:val="000000" w:themeColor="text1" w:themeTint="FF" w:themeShade="FF"/>
              </w:rPr>
              <w:t xml:space="preserve"> assets </w:t>
            </w:r>
          </w:p>
        </w:tc>
        <w:tc>
          <w:tcPr>
            <w:tcW w:w="639" w:type="dxa"/>
            <w:tcBorders>
              <w:top w:val="nil"/>
              <w:left w:val="nil"/>
              <w:bottom w:val="single" w:color="auto" w:sz="4" w:space="0"/>
              <w:right w:val="nil"/>
            </w:tcBorders>
            <w:shd w:val="clear" w:color="auto" w:fill="A9D08E"/>
            <w:noWrap/>
            <w:tcMar/>
            <w:vAlign w:val="bottom"/>
            <w:hideMark/>
          </w:tcPr>
          <w:p w:rsidRPr="00BA5CF4" w:rsidR="00BA5CF4" w:rsidP="00BA5CF4" w:rsidRDefault="00BA5CF4" w14:paraId="7B584DD5"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05AED081"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1E819C8A" w14:textId="7B7347BC">
            <w:pPr>
              <w:spacing w:after="0" w:line="240" w:lineRule="auto"/>
              <w:rPr>
                <w:rFonts w:ascii="Calibri" w:hAnsi="Calibri" w:eastAsia="Times New Roman" w:cs="Calibri"/>
                <w:color w:val="000000"/>
              </w:rPr>
            </w:pPr>
            <w:r w:rsidRPr="58138D44" w:rsidR="00BA5CF4">
              <w:rPr>
                <w:rFonts w:ascii="Calibri" w:hAnsi="Calibri" w:eastAsia="Times New Roman" w:cs="Calibri"/>
                <w:color w:val="000000" w:themeColor="text1" w:themeTint="FF" w:themeShade="FF"/>
              </w:rPr>
              <w:t xml:space="preserve"> Other </w:t>
            </w:r>
            <w:r w:rsidRPr="58138D44" w:rsidR="00BA5CF4">
              <w:rPr>
                <w:rFonts w:ascii="Calibri" w:hAnsi="Calibri" w:eastAsia="Times New Roman" w:cs="Calibri"/>
                <w:color w:val="000000" w:themeColor="text1" w:themeTint="FF" w:themeShade="FF"/>
              </w:rPr>
              <w:t>long-term</w:t>
            </w:r>
            <w:r w:rsidRPr="58138D44" w:rsidR="00BA5CF4">
              <w:rPr>
                <w:rFonts w:ascii="Calibri" w:hAnsi="Calibri" w:eastAsia="Times New Roman" w:cs="Calibri"/>
                <w:color w:val="000000" w:themeColor="text1" w:themeTint="FF" w:themeShade="FF"/>
              </w:rPr>
              <w:t xml:space="preserve"> liabilities </w:t>
            </w:r>
          </w:p>
        </w:tc>
        <w:tc>
          <w:tcPr>
            <w:tcW w:w="685" w:type="dxa"/>
            <w:tcBorders>
              <w:top w:val="nil"/>
              <w:left w:val="nil"/>
              <w:bottom w:val="single" w:color="auto" w:sz="4" w:space="0"/>
              <w:right w:val="single" w:color="auto" w:sz="4" w:space="0"/>
            </w:tcBorders>
            <w:shd w:val="clear" w:color="auto" w:fill="A9D08E"/>
            <w:noWrap/>
            <w:tcMar/>
            <w:vAlign w:val="bottom"/>
            <w:hideMark/>
          </w:tcPr>
          <w:p w:rsidRPr="00BA5CF4" w:rsidR="00BA5CF4" w:rsidP="00BA5CF4" w:rsidRDefault="00BA5CF4" w14:paraId="6D5F0C08"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r>
      <w:tr w:rsidRPr="00BA5CF4" w:rsidR="00BA5CF4" w:rsidTr="58138D44" w14:paraId="18AD5A18" w14:textId="77777777">
        <w:trPr>
          <w:trHeight w:val="288"/>
        </w:trPr>
        <w:tc>
          <w:tcPr>
            <w:tcW w:w="3441" w:type="dxa"/>
            <w:tcBorders>
              <w:top w:val="single" w:color="auto" w:sz="4" w:space="0"/>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0A1FB8BC"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BA5CF4" w:rsidR="00BA5CF4" w:rsidP="00BA5CF4" w:rsidRDefault="00BA5CF4" w14:paraId="7DFEAB55"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2DFFCE12"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BA5CF4" w:rsidR="00BA5CF4" w:rsidP="00BA5CF4" w:rsidRDefault="00BA5CF4" w14:paraId="49915B7C"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BA5CF4" w:rsidR="00BA5CF4" w:rsidP="00BA5CF4" w:rsidRDefault="00BA5CF4" w14:paraId="686F80CE"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r>
      <w:tr w:rsidRPr="00BA5CF4" w:rsidR="00BA5CF4" w:rsidTr="58138D44" w14:paraId="0ED1E608"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4D661CD7"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BA5CF4" w:rsidR="00BA5CF4" w:rsidP="00BA5CF4" w:rsidRDefault="00BA5CF4" w14:paraId="616D40F1"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3761396A"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27E46583" w14:textId="77777777">
            <w:pPr>
              <w:spacing w:after="0" w:line="240" w:lineRule="auto"/>
              <w:rPr>
                <w:rFonts w:ascii="Calibri" w:hAnsi="Calibri" w:eastAsia="Times New Roman" w:cs="Calibri"/>
                <w:b/>
                <w:bCs/>
                <w:color w:val="000000"/>
              </w:rPr>
            </w:pPr>
            <w:r w:rsidRPr="00BA5CF4">
              <w:rPr>
                <w:rFonts w:ascii="Calibri" w:hAnsi="Calibri" w:eastAsia="Times New Roman" w:cs="Calibri"/>
                <w:b/>
                <w:bCs/>
                <w:color w:val="000000"/>
              </w:rPr>
              <w:t xml:space="preserve"> Total Owners' equity </w:t>
            </w:r>
          </w:p>
        </w:tc>
        <w:tc>
          <w:tcPr>
            <w:tcW w:w="68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00170971" w14:textId="77777777">
            <w:pPr>
              <w:spacing w:after="0" w:line="240" w:lineRule="auto"/>
              <w:jc w:val="right"/>
              <w:rPr>
                <w:rFonts w:ascii="Calibri" w:hAnsi="Calibri" w:eastAsia="Times New Roman" w:cs="Calibri"/>
                <w:b/>
                <w:bCs/>
                <w:color w:val="000000"/>
              </w:rPr>
            </w:pPr>
            <w:r w:rsidRPr="00BA5CF4">
              <w:rPr>
                <w:rFonts w:ascii="Calibri" w:hAnsi="Calibri" w:eastAsia="Times New Roman" w:cs="Calibri"/>
                <w:b/>
                <w:bCs/>
                <w:color w:val="000000"/>
              </w:rPr>
              <w:t xml:space="preserve">$715 </w:t>
            </w:r>
          </w:p>
        </w:tc>
      </w:tr>
      <w:tr w:rsidRPr="00BA5CF4" w:rsidR="00BA5CF4" w:rsidTr="58138D44" w14:paraId="4122904A"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25727A4E"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BA5CF4" w:rsidR="00BA5CF4" w:rsidP="00BA5CF4" w:rsidRDefault="00BA5CF4" w14:paraId="33CAC8B7"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0582D599"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BA5CF4" w:rsidR="00BA5CF4" w:rsidP="00BA5CF4" w:rsidRDefault="00BA5CF4" w14:paraId="0748FC24"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BA5CF4" w:rsidR="00BA5CF4" w:rsidP="00BA5CF4" w:rsidRDefault="00BA5CF4" w14:paraId="15FDB557"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r>
      <w:tr w:rsidRPr="00BA5CF4" w:rsidR="00BA5CF4" w:rsidTr="58138D44" w14:paraId="203DCDD5"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66063DDF"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BA5CF4" w:rsidR="00BA5CF4" w:rsidP="00BA5CF4" w:rsidRDefault="00BA5CF4" w14:paraId="18808FCC"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17193B49"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3E041F82"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xml:space="preserve"> Common stock </w:t>
            </w:r>
          </w:p>
        </w:tc>
        <w:tc>
          <w:tcPr>
            <w:tcW w:w="685" w:type="dxa"/>
            <w:tcBorders>
              <w:top w:val="nil"/>
              <w:left w:val="nil"/>
              <w:bottom w:val="single" w:color="auto" w:sz="4" w:space="0"/>
              <w:right w:val="single" w:color="auto" w:sz="4" w:space="0"/>
            </w:tcBorders>
            <w:shd w:val="clear" w:color="auto" w:fill="A9D08E"/>
            <w:noWrap/>
            <w:tcMar/>
            <w:vAlign w:val="bottom"/>
            <w:hideMark/>
          </w:tcPr>
          <w:p w:rsidRPr="00BA5CF4" w:rsidR="00BA5CF4" w:rsidP="00BA5CF4" w:rsidRDefault="00BA5CF4" w14:paraId="3F399CB6" w14:textId="77777777">
            <w:pPr>
              <w:spacing w:after="0" w:line="240" w:lineRule="auto"/>
              <w:jc w:val="right"/>
              <w:rPr>
                <w:rFonts w:ascii="Calibri" w:hAnsi="Calibri" w:eastAsia="Times New Roman" w:cs="Calibri"/>
                <w:color w:val="000000"/>
              </w:rPr>
            </w:pPr>
            <w:r w:rsidRPr="00BA5CF4">
              <w:rPr>
                <w:rFonts w:ascii="Calibri" w:hAnsi="Calibri" w:eastAsia="Times New Roman" w:cs="Calibri"/>
                <w:color w:val="000000"/>
              </w:rPr>
              <w:t xml:space="preserve">$700 </w:t>
            </w:r>
          </w:p>
        </w:tc>
      </w:tr>
      <w:tr w:rsidRPr="00BA5CF4" w:rsidR="00BA5CF4" w:rsidTr="58138D44" w14:paraId="33C1D154"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7E0E2470"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BA5CF4" w:rsidR="00BA5CF4" w:rsidP="00BA5CF4" w:rsidRDefault="00BA5CF4" w14:paraId="7F98E880"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281C749B"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66B22CC2"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xml:space="preserve"> Retained earnings </w:t>
            </w:r>
          </w:p>
        </w:tc>
        <w:tc>
          <w:tcPr>
            <w:tcW w:w="685" w:type="dxa"/>
            <w:tcBorders>
              <w:top w:val="nil"/>
              <w:left w:val="nil"/>
              <w:bottom w:val="single" w:color="auto" w:sz="4" w:space="0"/>
              <w:right w:val="single" w:color="auto" w:sz="4" w:space="0"/>
            </w:tcBorders>
            <w:shd w:val="clear" w:color="auto" w:fill="A9D08E"/>
            <w:noWrap/>
            <w:tcMar/>
            <w:vAlign w:val="bottom"/>
            <w:hideMark/>
          </w:tcPr>
          <w:p w:rsidRPr="00BA5CF4" w:rsidR="00BA5CF4" w:rsidP="00BA5CF4" w:rsidRDefault="00BA5CF4" w14:paraId="5C6BEF22" w14:textId="77777777">
            <w:pPr>
              <w:spacing w:after="0" w:line="240" w:lineRule="auto"/>
              <w:jc w:val="right"/>
              <w:rPr>
                <w:rFonts w:ascii="Calibri" w:hAnsi="Calibri" w:eastAsia="Times New Roman" w:cs="Calibri"/>
                <w:color w:val="000000"/>
              </w:rPr>
            </w:pPr>
            <w:r w:rsidRPr="00BA5CF4">
              <w:rPr>
                <w:rFonts w:ascii="Calibri" w:hAnsi="Calibri" w:eastAsia="Times New Roman" w:cs="Calibri"/>
                <w:color w:val="000000"/>
              </w:rPr>
              <w:t xml:space="preserve">$15 </w:t>
            </w:r>
          </w:p>
        </w:tc>
      </w:tr>
      <w:tr w:rsidRPr="00BA5CF4" w:rsidR="00BA5CF4" w:rsidTr="58138D44" w14:paraId="0B8DB30E" w14:textId="77777777">
        <w:trPr>
          <w:trHeight w:val="288"/>
        </w:trPr>
        <w:tc>
          <w:tcPr>
            <w:tcW w:w="3441"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BA5CF4" w:rsidR="00BA5CF4" w:rsidP="00BA5CF4" w:rsidRDefault="00BA5CF4" w14:paraId="2D886586"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E7E6E6" w:themeFill="background2"/>
            <w:noWrap/>
            <w:tcMar/>
            <w:vAlign w:val="bottom"/>
            <w:hideMark/>
          </w:tcPr>
          <w:p w:rsidRPr="00BA5CF4" w:rsidR="00BA5CF4" w:rsidP="00BA5CF4" w:rsidRDefault="00BA5CF4" w14:paraId="64AB8FA2"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BA5CF4" w:rsidR="00BA5CF4" w:rsidP="00BA5CF4" w:rsidRDefault="00BA5CF4" w14:paraId="24B21E68"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BA5CF4" w:rsidR="00BA5CF4" w:rsidP="00BA5CF4" w:rsidRDefault="00BA5CF4" w14:paraId="60454C7A"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BA5CF4" w:rsidR="00BA5CF4" w:rsidP="00BA5CF4" w:rsidRDefault="00BA5CF4" w14:paraId="5D93D636"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r>
      <w:tr w:rsidRPr="00BA5CF4" w:rsidR="00BA5CF4" w:rsidTr="58138D44" w14:paraId="62E82207"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BA5CF4" w:rsidR="00BA5CF4" w:rsidP="00BA5CF4" w:rsidRDefault="00BA5CF4" w14:paraId="561AE6F8" w14:textId="77777777">
            <w:pPr>
              <w:spacing w:after="0" w:line="240" w:lineRule="auto"/>
              <w:rPr>
                <w:rFonts w:ascii="Calibri" w:hAnsi="Calibri" w:eastAsia="Times New Roman" w:cs="Calibri"/>
                <w:b/>
                <w:bCs/>
                <w:color w:val="000000"/>
              </w:rPr>
            </w:pPr>
            <w:r w:rsidRPr="00BA5CF4">
              <w:rPr>
                <w:rFonts w:ascii="Calibri" w:hAnsi="Calibri" w:eastAsia="Times New Roman" w:cs="Calibri"/>
                <w:b/>
                <w:bCs/>
                <w:color w:val="000000"/>
              </w:rPr>
              <w:t xml:space="preserve"> Total Assets </w:t>
            </w:r>
          </w:p>
        </w:tc>
        <w:tc>
          <w:tcPr>
            <w:tcW w:w="639" w:type="dxa"/>
            <w:tcBorders>
              <w:top w:val="nil"/>
              <w:left w:val="nil"/>
              <w:bottom w:val="single" w:color="auto" w:sz="4" w:space="0"/>
              <w:right w:val="nil"/>
            </w:tcBorders>
            <w:shd w:val="clear" w:color="auto" w:fill="auto"/>
            <w:noWrap/>
            <w:tcMar/>
            <w:vAlign w:val="bottom"/>
            <w:hideMark/>
          </w:tcPr>
          <w:p w:rsidRPr="00BA5CF4" w:rsidR="00BA5CF4" w:rsidP="00BA5CF4" w:rsidRDefault="00BA5CF4" w14:paraId="611B8B7D" w14:textId="77777777">
            <w:pPr>
              <w:spacing w:after="0" w:line="240" w:lineRule="auto"/>
              <w:jc w:val="right"/>
              <w:rPr>
                <w:rFonts w:ascii="Calibri" w:hAnsi="Calibri" w:eastAsia="Times New Roman" w:cs="Calibri"/>
                <w:b/>
                <w:bCs/>
                <w:color w:val="000000"/>
              </w:rPr>
            </w:pPr>
            <w:r w:rsidRPr="00BA5CF4">
              <w:rPr>
                <w:rFonts w:ascii="Calibri" w:hAnsi="Calibri" w:eastAsia="Times New Roman" w:cs="Calibri"/>
                <w:b/>
                <w:bCs/>
                <w:color w:val="000000"/>
              </w:rPr>
              <w:t xml:space="preserve">$815 </w:t>
            </w:r>
          </w:p>
        </w:tc>
        <w:tc>
          <w:tcPr>
            <w:tcW w:w="520"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BA5CF4" w:rsidR="00BA5CF4" w:rsidP="00BA5CF4" w:rsidRDefault="00BA5CF4" w14:paraId="78C31A9D" w14:textId="77777777">
            <w:pPr>
              <w:spacing w:after="0" w:line="240" w:lineRule="auto"/>
              <w:rPr>
                <w:rFonts w:ascii="Calibri" w:hAnsi="Calibri" w:eastAsia="Times New Roman" w:cs="Calibri"/>
                <w:color w:val="000000"/>
              </w:rPr>
            </w:pPr>
            <w:r w:rsidRPr="00BA5CF4">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6FE101ED" w14:textId="77777777">
            <w:pPr>
              <w:spacing w:after="0" w:line="240" w:lineRule="auto"/>
              <w:rPr>
                <w:rFonts w:ascii="Calibri" w:hAnsi="Calibri" w:eastAsia="Times New Roman" w:cs="Calibri"/>
                <w:b/>
                <w:bCs/>
                <w:color w:val="000000"/>
              </w:rPr>
            </w:pPr>
            <w:r w:rsidRPr="00BA5CF4">
              <w:rPr>
                <w:rFonts w:ascii="Calibri" w:hAnsi="Calibri" w:eastAsia="Times New Roman" w:cs="Calibri"/>
                <w:b/>
                <w:bCs/>
                <w:color w:val="000000"/>
              </w:rPr>
              <w:t xml:space="preserve"> Total Liabilities and OE </w:t>
            </w:r>
          </w:p>
        </w:tc>
        <w:tc>
          <w:tcPr>
            <w:tcW w:w="685" w:type="dxa"/>
            <w:tcBorders>
              <w:top w:val="nil"/>
              <w:left w:val="nil"/>
              <w:bottom w:val="single" w:color="auto" w:sz="4" w:space="0"/>
              <w:right w:val="single" w:color="auto" w:sz="4" w:space="0"/>
            </w:tcBorders>
            <w:shd w:val="clear" w:color="auto" w:fill="auto"/>
            <w:noWrap/>
            <w:tcMar/>
            <w:vAlign w:val="bottom"/>
            <w:hideMark/>
          </w:tcPr>
          <w:p w:rsidRPr="00BA5CF4" w:rsidR="00BA5CF4" w:rsidP="00BA5CF4" w:rsidRDefault="00BA5CF4" w14:paraId="2613DBE8" w14:textId="77777777">
            <w:pPr>
              <w:spacing w:after="0" w:line="240" w:lineRule="auto"/>
              <w:jc w:val="right"/>
              <w:rPr>
                <w:rFonts w:ascii="Calibri" w:hAnsi="Calibri" w:eastAsia="Times New Roman" w:cs="Calibri"/>
                <w:b/>
                <w:bCs/>
                <w:color w:val="000000"/>
              </w:rPr>
            </w:pPr>
            <w:r w:rsidRPr="00BA5CF4">
              <w:rPr>
                <w:rFonts w:ascii="Calibri" w:hAnsi="Calibri" w:eastAsia="Times New Roman" w:cs="Calibri"/>
                <w:b/>
                <w:bCs/>
                <w:color w:val="000000"/>
              </w:rPr>
              <w:t xml:space="preserve">$815 </w:t>
            </w:r>
          </w:p>
        </w:tc>
      </w:tr>
    </w:tbl>
    <w:p w:rsidR="00BA5CF4" w:rsidP="007C7AD0" w:rsidRDefault="00BA5CF4" w14:paraId="7186789A" w14:textId="5923C421">
      <w:pPr>
        <w:jc w:val="both"/>
      </w:pPr>
      <w:r>
        <w:t>Table 3.6</w:t>
      </w:r>
    </w:p>
    <w:p w:rsidR="00BA5CF4" w:rsidP="007C7AD0" w:rsidRDefault="00BA5CF4" w14:paraId="4C27FD21" w14:textId="12D556C2">
      <w:pPr>
        <w:jc w:val="both"/>
      </w:pPr>
      <w:r>
        <w:t>Next Ms. Cici wants to pay suppliers $ 50 cash</w:t>
      </w:r>
      <w:r w:rsidR="00820DAE">
        <w:t>. Her cash decreases to $ 150 and payables decreases to $ 50 as seen in table 3.7 below. As can be seen the balance sheet has shrunk.</w:t>
      </w:r>
    </w:p>
    <w:tbl>
      <w:tblPr>
        <w:tblW w:w="8680" w:type="dxa"/>
        <w:tblLook w:val="04A0" w:firstRow="1" w:lastRow="0" w:firstColumn="1" w:lastColumn="0" w:noHBand="0" w:noVBand="1"/>
      </w:tblPr>
      <w:tblGrid>
        <w:gridCol w:w="3441"/>
        <w:gridCol w:w="663"/>
        <w:gridCol w:w="520"/>
        <w:gridCol w:w="3395"/>
        <w:gridCol w:w="685"/>
      </w:tblGrid>
      <w:tr w:rsidRPr="00820DAE" w:rsidR="00820DAE" w:rsidTr="58138D44" w14:paraId="7093B1A9" w14:textId="77777777">
        <w:trPr>
          <w:trHeight w:val="288"/>
        </w:trPr>
        <w:tc>
          <w:tcPr>
            <w:tcW w:w="4080" w:type="dxa"/>
            <w:gridSpan w:val="2"/>
            <w:tcBorders>
              <w:top w:val="single" w:color="auto" w:sz="4" w:space="0"/>
              <w:left w:val="single" w:color="auto" w:sz="4" w:space="0"/>
              <w:bottom w:val="single" w:color="auto" w:sz="4" w:space="0"/>
              <w:right w:val="nil"/>
            </w:tcBorders>
            <w:shd w:val="clear" w:color="auto" w:fill="D9E1F2"/>
            <w:noWrap/>
            <w:tcMar/>
            <w:vAlign w:val="bottom"/>
            <w:hideMark/>
          </w:tcPr>
          <w:p w:rsidRPr="00820DAE" w:rsidR="00820DAE" w:rsidP="00820DAE" w:rsidRDefault="00820DAE" w14:paraId="493569DB" w14:textId="77777777">
            <w:pPr>
              <w:spacing w:after="0" w:line="240" w:lineRule="auto"/>
              <w:rPr>
                <w:rFonts w:ascii="Calibri" w:hAnsi="Calibri" w:eastAsia="Times New Roman" w:cs="Calibri"/>
                <w:b/>
                <w:bCs/>
                <w:color w:val="000000"/>
              </w:rPr>
            </w:pPr>
            <w:r w:rsidRPr="00820DAE">
              <w:rPr>
                <w:rFonts w:ascii="Calibri" w:hAnsi="Calibri" w:eastAsia="Times New Roman" w:cs="Calibri"/>
                <w:b/>
                <w:bCs/>
                <w:color w:val="000000"/>
              </w:rPr>
              <w:t xml:space="preserve">Assets </w:t>
            </w:r>
          </w:p>
        </w:tc>
        <w:tc>
          <w:tcPr>
            <w:tcW w:w="520" w:type="dxa"/>
            <w:tcBorders>
              <w:top w:val="single" w:color="auto" w:sz="4" w:space="0"/>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212ACD2E"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4080" w:type="dxa"/>
            <w:gridSpan w:val="2"/>
            <w:tcBorders>
              <w:top w:val="single" w:color="auto" w:sz="4" w:space="0"/>
              <w:left w:val="nil"/>
              <w:bottom w:val="single" w:color="auto" w:sz="4" w:space="0"/>
              <w:right w:val="single" w:color="000000" w:themeColor="text1" w:sz="4" w:space="0"/>
            </w:tcBorders>
            <w:shd w:val="clear" w:color="auto" w:fill="D9E1F2"/>
            <w:tcMar/>
            <w:vAlign w:val="bottom"/>
            <w:hideMark/>
          </w:tcPr>
          <w:p w:rsidRPr="00820DAE" w:rsidR="00820DAE" w:rsidP="00820DAE" w:rsidRDefault="00820DAE" w14:paraId="020E104B" w14:textId="77777777">
            <w:pPr>
              <w:spacing w:after="0" w:line="240" w:lineRule="auto"/>
              <w:rPr>
                <w:rFonts w:ascii="Calibri" w:hAnsi="Calibri" w:eastAsia="Times New Roman" w:cs="Calibri"/>
                <w:b/>
                <w:bCs/>
                <w:color w:val="000000"/>
              </w:rPr>
            </w:pPr>
            <w:r w:rsidRPr="00820DAE">
              <w:rPr>
                <w:rFonts w:ascii="Calibri" w:hAnsi="Calibri" w:eastAsia="Times New Roman" w:cs="Calibri"/>
                <w:b/>
                <w:bCs/>
                <w:color w:val="000000"/>
              </w:rPr>
              <w:t xml:space="preserve"> Liabilities </w:t>
            </w:r>
          </w:p>
        </w:tc>
      </w:tr>
      <w:tr w:rsidRPr="00820DAE" w:rsidR="00820DAE" w:rsidTr="58138D44" w14:paraId="15D7E1C1"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820DAE" w:rsidR="00820DAE" w:rsidP="00820DAE" w:rsidRDefault="00820DAE" w14:paraId="6D1384E0"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auto"/>
            <w:noWrap/>
            <w:tcMar/>
            <w:vAlign w:val="bottom"/>
            <w:hideMark/>
          </w:tcPr>
          <w:p w:rsidRPr="00820DAE" w:rsidR="00820DAE" w:rsidP="00820DAE" w:rsidRDefault="00820DAE" w14:paraId="20DD661C"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68A306D4"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5149D7DE"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18EB4C39"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r>
      <w:tr w:rsidRPr="00820DAE" w:rsidR="00820DAE" w:rsidTr="58138D44" w14:paraId="0CC85670"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820DAE" w:rsidR="00820DAE" w:rsidP="00820DAE" w:rsidRDefault="00820DAE" w14:paraId="15FC61B0" w14:textId="77777777">
            <w:pPr>
              <w:spacing w:after="0" w:line="240" w:lineRule="auto"/>
              <w:rPr>
                <w:rFonts w:ascii="Calibri" w:hAnsi="Calibri" w:eastAsia="Times New Roman" w:cs="Calibri"/>
                <w:b/>
                <w:bCs/>
                <w:color w:val="000000"/>
              </w:rPr>
            </w:pPr>
            <w:r w:rsidRPr="00820DAE">
              <w:rPr>
                <w:rFonts w:ascii="Calibri" w:hAnsi="Calibri" w:eastAsia="Times New Roman" w:cs="Calibri"/>
                <w:b/>
                <w:bCs/>
                <w:color w:val="000000"/>
              </w:rPr>
              <w:t xml:space="preserve"> Current Assets </w:t>
            </w:r>
          </w:p>
        </w:tc>
        <w:tc>
          <w:tcPr>
            <w:tcW w:w="639" w:type="dxa"/>
            <w:tcBorders>
              <w:top w:val="nil"/>
              <w:left w:val="nil"/>
              <w:bottom w:val="single" w:color="auto" w:sz="4" w:space="0"/>
              <w:right w:val="nil"/>
            </w:tcBorders>
            <w:shd w:val="clear" w:color="auto" w:fill="auto"/>
            <w:noWrap/>
            <w:tcMar/>
            <w:vAlign w:val="bottom"/>
            <w:hideMark/>
          </w:tcPr>
          <w:p w:rsidRPr="00820DAE" w:rsidR="00820DAE" w:rsidP="00820DAE" w:rsidRDefault="00820DAE" w14:paraId="0E3C55BD" w14:textId="77777777">
            <w:pPr>
              <w:spacing w:after="0" w:line="240" w:lineRule="auto"/>
              <w:jc w:val="right"/>
              <w:rPr>
                <w:rFonts w:ascii="Calibri" w:hAnsi="Calibri" w:eastAsia="Times New Roman" w:cs="Calibri"/>
                <w:b/>
                <w:bCs/>
                <w:color w:val="000000"/>
              </w:rPr>
            </w:pPr>
            <w:r w:rsidRPr="00820DAE">
              <w:rPr>
                <w:rFonts w:ascii="Calibri" w:hAnsi="Calibri" w:eastAsia="Times New Roman" w:cs="Calibri"/>
                <w:b/>
                <w:bCs/>
                <w:color w:val="000000"/>
              </w:rPr>
              <w:t xml:space="preserve">$265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3BB1DB00"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312B5057" w14:textId="77777777">
            <w:pPr>
              <w:spacing w:after="0" w:line="240" w:lineRule="auto"/>
              <w:rPr>
                <w:rFonts w:ascii="Calibri" w:hAnsi="Calibri" w:eastAsia="Times New Roman" w:cs="Calibri"/>
                <w:b/>
                <w:bCs/>
                <w:color w:val="000000"/>
              </w:rPr>
            </w:pPr>
            <w:r w:rsidRPr="00820DAE">
              <w:rPr>
                <w:rFonts w:ascii="Calibri" w:hAnsi="Calibri" w:eastAsia="Times New Roman" w:cs="Calibri"/>
                <w:b/>
                <w:bCs/>
                <w:color w:val="000000"/>
              </w:rPr>
              <w:t xml:space="preserve"> Current liabilities </w:t>
            </w:r>
          </w:p>
        </w:tc>
        <w:tc>
          <w:tcPr>
            <w:tcW w:w="68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65B5DC11" w14:textId="77777777">
            <w:pPr>
              <w:spacing w:after="0" w:line="240" w:lineRule="auto"/>
              <w:jc w:val="right"/>
              <w:rPr>
                <w:rFonts w:ascii="Calibri" w:hAnsi="Calibri" w:eastAsia="Times New Roman" w:cs="Calibri"/>
                <w:b/>
                <w:bCs/>
                <w:color w:val="000000"/>
              </w:rPr>
            </w:pPr>
            <w:r w:rsidRPr="00820DAE">
              <w:rPr>
                <w:rFonts w:ascii="Calibri" w:hAnsi="Calibri" w:eastAsia="Times New Roman" w:cs="Calibri"/>
                <w:b/>
                <w:bCs/>
                <w:color w:val="000000"/>
              </w:rPr>
              <w:t xml:space="preserve">$50 </w:t>
            </w:r>
          </w:p>
        </w:tc>
      </w:tr>
      <w:tr w:rsidRPr="00820DAE" w:rsidR="00820DAE" w:rsidTr="58138D44" w14:paraId="4628FDA4" w14:textId="77777777">
        <w:trPr>
          <w:trHeight w:val="288"/>
        </w:trPr>
        <w:tc>
          <w:tcPr>
            <w:tcW w:w="3441"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820DAE" w:rsidR="00820DAE" w:rsidP="00820DAE" w:rsidRDefault="00820DAE" w14:paraId="7CA8CD7E"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E7E6E6" w:themeFill="background2"/>
            <w:noWrap/>
            <w:tcMar/>
            <w:vAlign w:val="bottom"/>
            <w:hideMark/>
          </w:tcPr>
          <w:p w:rsidRPr="00820DAE" w:rsidR="00820DAE" w:rsidP="00820DAE" w:rsidRDefault="00820DAE" w14:paraId="72E04D90"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220C71A5"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820DAE" w:rsidR="00820DAE" w:rsidP="00820DAE" w:rsidRDefault="00820DAE" w14:paraId="527082CF"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820DAE" w:rsidR="00820DAE" w:rsidP="00820DAE" w:rsidRDefault="00820DAE" w14:paraId="41571E0F"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r>
      <w:tr w:rsidRPr="00820DAE" w:rsidR="00820DAE" w:rsidTr="58138D44" w14:paraId="5AE99313"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820DAE" w:rsidR="00820DAE" w:rsidP="00820DAE" w:rsidRDefault="00820DAE" w14:paraId="2D974E67"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xml:space="preserve"> Cash </w:t>
            </w:r>
          </w:p>
        </w:tc>
        <w:tc>
          <w:tcPr>
            <w:tcW w:w="639" w:type="dxa"/>
            <w:tcBorders>
              <w:top w:val="nil"/>
              <w:left w:val="nil"/>
              <w:bottom w:val="single" w:color="auto" w:sz="4" w:space="0"/>
              <w:right w:val="nil"/>
            </w:tcBorders>
            <w:shd w:val="clear" w:color="auto" w:fill="A9D08E"/>
            <w:noWrap/>
            <w:tcMar/>
            <w:vAlign w:val="bottom"/>
            <w:hideMark/>
          </w:tcPr>
          <w:p w:rsidRPr="00820DAE" w:rsidR="00820DAE" w:rsidP="00820DAE" w:rsidRDefault="00820DAE" w14:paraId="20A78662" w14:textId="77777777">
            <w:pPr>
              <w:spacing w:after="0" w:line="240" w:lineRule="auto"/>
              <w:jc w:val="right"/>
              <w:rPr>
                <w:rFonts w:ascii="Calibri" w:hAnsi="Calibri" w:eastAsia="Times New Roman" w:cs="Calibri"/>
                <w:color w:val="000000"/>
              </w:rPr>
            </w:pPr>
            <w:r w:rsidRPr="00820DAE">
              <w:rPr>
                <w:rFonts w:ascii="Calibri" w:hAnsi="Calibri" w:eastAsia="Times New Roman" w:cs="Calibri"/>
                <w:color w:val="000000"/>
              </w:rPr>
              <w:t xml:space="preserve">$150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55DB2395"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52F0FDFE"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xml:space="preserve"> Accounts Payable </w:t>
            </w:r>
          </w:p>
        </w:tc>
        <w:tc>
          <w:tcPr>
            <w:tcW w:w="685" w:type="dxa"/>
            <w:tcBorders>
              <w:top w:val="nil"/>
              <w:left w:val="nil"/>
              <w:bottom w:val="single" w:color="auto" w:sz="4" w:space="0"/>
              <w:right w:val="single" w:color="auto" w:sz="4" w:space="0"/>
            </w:tcBorders>
            <w:shd w:val="clear" w:color="auto" w:fill="A9D08E"/>
            <w:noWrap/>
            <w:tcMar/>
            <w:vAlign w:val="bottom"/>
            <w:hideMark/>
          </w:tcPr>
          <w:p w:rsidRPr="00820DAE" w:rsidR="00820DAE" w:rsidP="00820DAE" w:rsidRDefault="00820DAE" w14:paraId="024CE493" w14:textId="77777777">
            <w:pPr>
              <w:spacing w:after="0" w:line="240" w:lineRule="auto"/>
              <w:jc w:val="right"/>
              <w:rPr>
                <w:rFonts w:ascii="Calibri" w:hAnsi="Calibri" w:eastAsia="Times New Roman" w:cs="Calibri"/>
                <w:color w:val="000000"/>
              </w:rPr>
            </w:pPr>
            <w:r w:rsidRPr="00820DAE">
              <w:rPr>
                <w:rFonts w:ascii="Calibri" w:hAnsi="Calibri" w:eastAsia="Times New Roman" w:cs="Calibri"/>
                <w:color w:val="000000"/>
              </w:rPr>
              <w:t xml:space="preserve">$50 </w:t>
            </w:r>
          </w:p>
        </w:tc>
      </w:tr>
      <w:tr w:rsidRPr="00820DAE" w:rsidR="00820DAE" w:rsidTr="58138D44" w14:paraId="370A1B26"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820DAE" w:rsidR="00820DAE" w:rsidP="00820DAE" w:rsidRDefault="00820DAE" w14:paraId="4DBC182B"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xml:space="preserve"> Short term investments </w:t>
            </w:r>
          </w:p>
        </w:tc>
        <w:tc>
          <w:tcPr>
            <w:tcW w:w="639" w:type="dxa"/>
            <w:tcBorders>
              <w:top w:val="nil"/>
              <w:left w:val="nil"/>
              <w:bottom w:val="single" w:color="auto" w:sz="4" w:space="0"/>
              <w:right w:val="nil"/>
            </w:tcBorders>
            <w:shd w:val="clear" w:color="auto" w:fill="A9D08E"/>
            <w:noWrap/>
            <w:tcMar/>
            <w:vAlign w:val="bottom"/>
            <w:hideMark/>
          </w:tcPr>
          <w:p w:rsidRPr="00820DAE" w:rsidR="00820DAE" w:rsidP="00820DAE" w:rsidRDefault="00820DAE" w14:paraId="43F8196A"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1FF3D1A6"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67BE947C"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xml:space="preserve"> Short term debt </w:t>
            </w:r>
          </w:p>
        </w:tc>
        <w:tc>
          <w:tcPr>
            <w:tcW w:w="685" w:type="dxa"/>
            <w:tcBorders>
              <w:top w:val="nil"/>
              <w:left w:val="nil"/>
              <w:bottom w:val="single" w:color="auto" w:sz="4" w:space="0"/>
              <w:right w:val="single" w:color="auto" w:sz="4" w:space="0"/>
            </w:tcBorders>
            <w:shd w:val="clear" w:color="auto" w:fill="A9D08E"/>
            <w:noWrap/>
            <w:tcMar/>
            <w:vAlign w:val="bottom"/>
            <w:hideMark/>
          </w:tcPr>
          <w:p w:rsidRPr="00820DAE" w:rsidR="00820DAE" w:rsidP="00820DAE" w:rsidRDefault="00820DAE" w14:paraId="15534851"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r>
      <w:tr w:rsidRPr="00820DAE" w:rsidR="00820DAE" w:rsidTr="58138D44" w14:paraId="6E7AA56B"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820DAE" w:rsidR="00820DAE" w:rsidP="00820DAE" w:rsidRDefault="00820DAE" w14:paraId="19C064D6"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xml:space="preserve"> Accounts receivable </w:t>
            </w:r>
          </w:p>
        </w:tc>
        <w:tc>
          <w:tcPr>
            <w:tcW w:w="639" w:type="dxa"/>
            <w:tcBorders>
              <w:top w:val="nil"/>
              <w:left w:val="nil"/>
              <w:bottom w:val="single" w:color="auto" w:sz="4" w:space="0"/>
              <w:right w:val="nil"/>
            </w:tcBorders>
            <w:shd w:val="clear" w:color="auto" w:fill="A9D08E"/>
            <w:noWrap/>
            <w:tcMar/>
            <w:vAlign w:val="bottom"/>
            <w:hideMark/>
          </w:tcPr>
          <w:p w:rsidRPr="00820DAE" w:rsidR="00820DAE" w:rsidP="00820DAE" w:rsidRDefault="00820DAE" w14:paraId="04E92C07" w14:textId="77777777">
            <w:pPr>
              <w:spacing w:after="0" w:line="240" w:lineRule="auto"/>
              <w:jc w:val="right"/>
              <w:rPr>
                <w:rFonts w:ascii="Calibri" w:hAnsi="Calibri" w:eastAsia="Times New Roman" w:cs="Calibri"/>
                <w:color w:val="000000"/>
              </w:rPr>
            </w:pPr>
            <w:r w:rsidRPr="00820DAE">
              <w:rPr>
                <w:rFonts w:ascii="Calibri" w:hAnsi="Calibri" w:eastAsia="Times New Roman" w:cs="Calibri"/>
                <w:color w:val="000000"/>
              </w:rPr>
              <w:t xml:space="preserve">$25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004ACA8F"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50498466"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xml:space="preserve"> Other current liabilities </w:t>
            </w:r>
          </w:p>
        </w:tc>
        <w:tc>
          <w:tcPr>
            <w:tcW w:w="685" w:type="dxa"/>
            <w:tcBorders>
              <w:top w:val="nil"/>
              <w:left w:val="nil"/>
              <w:bottom w:val="single" w:color="auto" w:sz="4" w:space="0"/>
              <w:right w:val="single" w:color="auto" w:sz="4" w:space="0"/>
            </w:tcBorders>
            <w:shd w:val="clear" w:color="auto" w:fill="A9D08E"/>
            <w:noWrap/>
            <w:tcMar/>
            <w:vAlign w:val="bottom"/>
            <w:hideMark/>
          </w:tcPr>
          <w:p w:rsidRPr="00820DAE" w:rsidR="00820DAE" w:rsidP="00820DAE" w:rsidRDefault="00820DAE" w14:paraId="2F691C97"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r>
      <w:tr w:rsidRPr="00820DAE" w:rsidR="00820DAE" w:rsidTr="58138D44" w14:paraId="6D445492"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820DAE" w:rsidR="00820DAE" w:rsidP="00820DAE" w:rsidRDefault="00820DAE" w14:paraId="7228EE88"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xml:space="preserve"> Inventories (raw materials) </w:t>
            </w:r>
          </w:p>
        </w:tc>
        <w:tc>
          <w:tcPr>
            <w:tcW w:w="639" w:type="dxa"/>
            <w:tcBorders>
              <w:top w:val="nil"/>
              <w:left w:val="nil"/>
              <w:bottom w:val="single" w:color="auto" w:sz="4" w:space="0"/>
              <w:right w:val="nil"/>
            </w:tcBorders>
            <w:shd w:val="clear" w:color="auto" w:fill="A9D08E"/>
            <w:noWrap/>
            <w:tcMar/>
            <w:vAlign w:val="bottom"/>
            <w:hideMark/>
          </w:tcPr>
          <w:p w:rsidRPr="00820DAE" w:rsidR="00820DAE" w:rsidP="00820DAE" w:rsidRDefault="00820DAE" w14:paraId="2753D091" w14:textId="77777777">
            <w:pPr>
              <w:spacing w:after="0" w:line="240" w:lineRule="auto"/>
              <w:jc w:val="right"/>
              <w:rPr>
                <w:rFonts w:ascii="Calibri" w:hAnsi="Calibri" w:eastAsia="Times New Roman" w:cs="Calibri"/>
                <w:color w:val="000000"/>
              </w:rPr>
            </w:pPr>
            <w:r w:rsidRPr="00820DAE">
              <w:rPr>
                <w:rFonts w:ascii="Calibri" w:hAnsi="Calibri" w:eastAsia="Times New Roman" w:cs="Calibri"/>
                <w:color w:val="000000"/>
              </w:rPr>
              <w:t xml:space="preserve">$90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55751993"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08630083"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5917487A"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r>
      <w:tr w:rsidRPr="00820DAE" w:rsidR="00820DAE" w:rsidTr="58138D44" w14:paraId="653E134A"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820DAE" w:rsidR="00820DAE" w:rsidP="00820DAE" w:rsidRDefault="00820DAE" w14:paraId="716D6696"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xml:space="preserve"> Inventories (finished goods) </w:t>
            </w:r>
          </w:p>
        </w:tc>
        <w:tc>
          <w:tcPr>
            <w:tcW w:w="639" w:type="dxa"/>
            <w:tcBorders>
              <w:top w:val="nil"/>
              <w:left w:val="nil"/>
              <w:bottom w:val="single" w:color="auto" w:sz="4" w:space="0"/>
              <w:right w:val="nil"/>
            </w:tcBorders>
            <w:shd w:val="clear" w:color="auto" w:fill="A9D08E"/>
            <w:noWrap/>
            <w:tcMar/>
            <w:vAlign w:val="bottom"/>
            <w:hideMark/>
          </w:tcPr>
          <w:p w:rsidRPr="00820DAE" w:rsidR="00820DAE" w:rsidP="00820DAE" w:rsidRDefault="00820DAE" w14:paraId="0D058AF2" w14:textId="77777777">
            <w:pPr>
              <w:spacing w:after="0" w:line="240" w:lineRule="auto"/>
              <w:jc w:val="right"/>
              <w:rPr>
                <w:rFonts w:ascii="Calibri" w:hAnsi="Calibri" w:eastAsia="Times New Roman" w:cs="Calibri"/>
                <w:color w:val="000000"/>
              </w:rPr>
            </w:pPr>
            <w:r w:rsidRPr="00820DAE">
              <w:rPr>
                <w:rFonts w:ascii="Calibri" w:hAnsi="Calibri" w:eastAsia="Times New Roman" w:cs="Calibri"/>
                <w:color w:val="000000"/>
              </w:rPr>
              <w:t xml:space="preserve">$0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28B02288"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0829933A"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3E01C70D"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r>
      <w:tr w:rsidRPr="00820DAE" w:rsidR="00820DAE" w:rsidTr="58138D44" w14:paraId="1BAC04CE"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820DAE" w:rsidR="00820DAE" w:rsidP="00820DAE" w:rsidRDefault="00820DAE" w14:paraId="1976E85C"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auto"/>
            <w:noWrap/>
            <w:tcMar/>
            <w:vAlign w:val="bottom"/>
            <w:hideMark/>
          </w:tcPr>
          <w:p w:rsidRPr="00820DAE" w:rsidR="00820DAE" w:rsidP="00820DAE" w:rsidRDefault="00820DAE" w14:paraId="01BCC92C"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427E55DB"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03B0873C"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2640B6A8"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r>
      <w:tr w:rsidRPr="00820DAE" w:rsidR="00820DAE" w:rsidTr="58138D44" w14:paraId="52C18FEA"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820DAE" w:rsidR="00820DAE" w:rsidP="00820DAE" w:rsidRDefault="00820DAE" w14:paraId="31410809" w14:textId="77777777">
            <w:pPr>
              <w:spacing w:after="0" w:line="240" w:lineRule="auto"/>
              <w:rPr>
                <w:rFonts w:ascii="Calibri" w:hAnsi="Calibri" w:eastAsia="Times New Roman" w:cs="Calibri"/>
                <w:b/>
                <w:bCs/>
                <w:color w:val="000000"/>
              </w:rPr>
            </w:pPr>
            <w:r w:rsidRPr="00820DAE">
              <w:rPr>
                <w:rFonts w:ascii="Calibri" w:hAnsi="Calibri" w:eastAsia="Times New Roman" w:cs="Calibri"/>
                <w:b/>
                <w:bCs/>
                <w:color w:val="000000"/>
              </w:rPr>
              <w:t xml:space="preserve"> Long Term Assets </w:t>
            </w:r>
          </w:p>
        </w:tc>
        <w:tc>
          <w:tcPr>
            <w:tcW w:w="639" w:type="dxa"/>
            <w:tcBorders>
              <w:top w:val="nil"/>
              <w:left w:val="nil"/>
              <w:bottom w:val="single" w:color="auto" w:sz="4" w:space="0"/>
              <w:right w:val="nil"/>
            </w:tcBorders>
            <w:shd w:val="clear" w:color="auto" w:fill="auto"/>
            <w:noWrap/>
            <w:tcMar/>
            <w:vAlign w:val="bottom"/>
            <w:hideMark/>
          </w:tcPr>
          <w:p w:rsidRPr="00820DAE" w:rsidR="00820DAE" w:rsidP="00820DAE" w:rsidRDefault="00820DAE" w14:paraId="26DE19C3" w14:textId="77777777">
            <w:pPr>
              <w:spacing w:after="0" w:line="240" w:lineRule="auto"/>
              <w:jc w:val="right"/>
              <w:rPr>
                <w:rFonts w:ascii="Calibri" w:hAnsi="Calibri" w:eastAsia="Times New Roman" w:cs="Calibri"/>
                <w:b/>
                <w:bCs/>
                <w:color w:val="000000"/>
              </w:rPr>
            </w:pPr>
            <w:r w:rsidRPr="00820DAE">
              <w:rPr>
                <w:rFonts w:ascii="Calibri" w:hAnsi="Calibri" w:eastAsia="Times New Roman" w:cs="Calibri"/>
                <w:b/>
                <w:bCs/>
                <w:color w:val="000000"/>
              </w:rPr>
              <w:t xml:space="preserve">$500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318F152C"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592C0FD3" w14:textId="77777777">
            <w:pPr>
              <w:spacing w:after="0" w:line="240" w:lineRule="auto"/>
              <w:rPr>
                <w:rFonts w:ascii="Calibri" w:hAnsi="Calibri" w:eastAsia="Times New Roman" w:cs="Calibri"/>
                <w:b/>
                <w:bCs/>
                <w:color w:val="000000"/>
              </w:rPr>
            </w:pPr>
            <w:r w:rsidRPr="00820DAE">
              <w:rPr>
                <w:rFonts w:ascii="Calibri" w:hAnsi="Calibri" w:eastAsia="Times New Roman" w:cs="Calibri"/>
                <w:b/>
                <w:bCs/>
                <w:color w:val="000000"/>
              </w:rPr>
              <w:t xml:space="preserve"> Long term Liabilities </w:t>
            </w:r>
          </w:p>
        </w:tc>
        <w:tc>
          <w:tcPr>
            <w:tcW w:w="68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0A67FF80" w14:textId="77777777">
            <w:pPr>
              <w:spacing w:after="0" w:line="240" w:lineRule="auto"/>
              <w:jc w:val="right"/>
              <w:rPr>
                <w:rFonts w:ascii="Calibri" w:hAnsi="Calibri" w:eastAsia="Times New Roman" w:cs="Calibri"/>
                <w:b/>
                <w:bCs/>
                <w:color w:val="000000"/>
              </w:rPr>
            </w:pPr>
            <w:r w:rsidRPr="00820DAE">
              <w:rPr>
                <w:rFonts w:ascii="Calibri" w:hAnsi="Calibri" w:eastAsia="Times New Roman" w:cs="Calibri"/>
                <w:b/>
                <w:bCs/>
                <w:color w:val="000000"/>
              </w:rPr>
              <w:t xml:space="preserve">$0 </w:t>
            </w:r>
          </w:p>
        </w:tc>
      </w:tr>
      <w:tr w:rsidRPr="00820DAE" w:rsidR="00820DAE" w:rsidTr="58138D44" w14:paraId="7C7BBB35" w14:textId="77777777">
        <w:trPr>
          <w:trHeight w:val="288"/>
        </w:trPr>
        <w:tc>
          <w:tcPr>
            <w:tcW w:w="3441"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820DAE" w:rsidR="00820DAE" w:rsidP="00820DAE" w:rsidRDefault="00820DAE" w14:paraId="66BAE99C"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E7E6E6" w:themeFill="background2"/>
            <w:noWrap/>
            <w:tcMar/>
            <w:vAlign w:val="bottom"/>
            <w:hideMark/>
          </w:tcPr>
          <w:p w:rsidRPr="00820DAE" w:rsidR="00820DAE" w:rsidP="00820DAE" w:rsidRDefault="00820DAE" w14:paraId="2BA0EB34"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576BE216"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820DAE" w:rsidR="00820DAE" w:rsidP="00820DAE" w:rsidRDefault="00820DAE" w14:paraId="60CD48AC"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820DAE" w:rsidR="00820DAE" w:rsidP="00820DAE" w:rsidRDefault="00820DAE" w14:paraId="3E69D0CA"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r>
      <w:tr w:rsidRPr="00820DAE" w:rsidR="00820DAE" w:rsidTr="58138D44" w14:paraId="411C3C43"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820DAE" w:rsidR="00820DAE" w:rsidP="00820DAE" w:rsidRDefault="00820DAE" w14:paraId="31C9DAB0"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xml:space="preserve"> Net Plant, property </w:t>
            </w:r>
          </w:p>
        </w:tc>
        <w:tc>
          <w:tcPr>
            <w:tcW w:w="639" w:type="dxa"/>
            <w:tcBorders>
              <w:top w:val="nil"/>
              <w:left w:val="nil"/>
              <w:bottom w:val="single" w:color="auto" w:sz="4" w:space="0"/>
              <w:right w:val="nil"/>
            </w:tcBorders>
            <w:shd w:val="clear" w:color="auto" w:fill="A9D08E"/>
            <w:noWrap/>
            <w:tcMar/>
            <w:vAlign w:val="bottom"/>
            <w:hideMark/>
          </w:tcPr>
          <w:p w:rsidRPr="00820DAE" w:rsidR="00820DAE" w:rsidP="00820DAE" w:rsidRDefault="00820DAE" w14:paraId="27D76449" w14:textId="77777777">
            <w:pPr>
              <w:spacing w:after="0" w:line="240" w:lineRule="auto"/>
              <w:jc w:val="right"/>
              <w:rPr>
                <w:rFonts w:ascii="Calibri" w:hAnsi="Calibri" w:eastAsia="Times New Roman" w:cs="Calibri"/>
                <w:color w:val="000000"/>
              </w:rPr>
            </w:pPr>
            <w:r w:rsidRPr="00820DAE">
              <w:rPr>
                <w:rFonts w:ascii="Calibri" w:hAnsi="Calibri" w:eastAsia="Times New Roman" w:cs="Calibri"/>
                <w:color w:val="000000"/>
              </w:rPr>
              <w:t xml:space="preserve">$500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0D2F0FE7"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6181BA0D"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xml:space="preserve"> Long term debt </w:t>
            </w:r>
          </w:p>
        </w:tc>
        <w:tc>
          <w:tcPr>
            <w:tcW w:w="685" w:type="dxa"/>
            <w:tcBorders>
              <w:top w:val="nil"/>
              <w:left w:val="nil"/>
              <w:bottom w:val="single" w:color="auto" w:sz="4" w:space="0"/>
              <w:right w:val="single" w:color="auto" w:sz="4" w:space="0"/>
            </w:tcBorders>
            <w:shd w:val="clear" w:color="auto" w:fill="A9D08E"/>
            <w:noWrap/>
            <w:tcMar/>
            <w:vAlign w:val="bottom"/>
            <w:hideMark/>
          </w:tcPr>
          <w:p w:rsidRPr="00820DAE" w:rsidR="00820DAE" w:rsidP="00820DAE" w:rsidRDefault="00820DAE" w14:paraId="48CB7A36"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r>
      <w:tr w:rsidRPr="00820DAE" w:rsidR="00820DAE" w:rsidTr="58138D44" w14:paraId="21B1F00C" w14:textId="77777777">
        <w:trPr>
          <w:trHeight w:val="288"/>
        </w:trPr>
        <w:tc>
          <w:tcPr>
            <w:tcW w:w="3441" w:type="dxa"/>
            <w:tcBorders>
              <w:top w:val="nil"/>
              <w:left w:val="single" w:color="auto" w:sz="4" w:space="0"/>
              <w:bottom w:val="nil"/>
              <w:right w:val="single" w:color="auto" w:sz="4" w:space="0"/>
            </w:tcBorders>
            <w:shd w:val="clear" w:color="auto" w:fill="auto"/>
            <w:noWrap/>
            <w:tcMar/>
            <w:vAlign w:val="bottom"/>
            <w:hideMark/>
          </w:tcPr>
          <w:p w:rsidRPr="00820DAE" w:rsidR="00820DAE" w:rsidP="00820DAE" w:rsidRDefault="00820DAE" w14:paraId="7340BD97" w14:textId="38908858">
            <w:pPr>
              <w:spacing w:after="0" w:line="240" w:lineRule="auto"/>
              <w:rPr>
                <w:rFonts w:ascii="Calibri" w:hAnsi="Calibri" w:eastAsia="Times New Roman" w:cs="Calibri"/>
                <w:color w:val="000000"/>
              </w:rPr>
            </w:pPr>
            <w:r w:rsidRPr="58138D44" w:rsidR="00820DAE">
              <w:rPr>
                <w:rFonts w:ascii="Calibri" w:hAnsi="Calibri" w:eastAsia="Times New Roman" w:cs="Calibri"/>
                <w:color w:val="000000" w:themeColor="text1" w:themeTint="FF" w:themeShade="FF"/>
              </w:rPr>
              <w:t xml:space="preserve"> Other l</w:t>
            </w:r>
            <w:r w:rsidRPr="58138D44" w:rsidR="00820DAE">
              <w:rPr>
                <w:rFonts w:ascii="Calibri" w:hAnsi="Calibri" w:eastAsia="Times New Roman" w:cs="Calibri"/>
                <w:color w:val="000000" w:themeColor="text1" w:themeTint="FF" w:themeShade="FF"/>
              </w:rPr>
              <w:t>ong-term</w:t>
            </w:r>
            <w:r w:rsidRPr="58138D44" w:rsidR="00820DAE">
              <w:rPr>
                <w:rFonts w:ascii="Calibri" w:hAnsi="Calibri" w:eastAsia="Times New Roman" w:cs="Calibri"/>
                <w:color w:val="000000" w:themeColor="text1" w:themeTint="FF" w:themeShade="FF"/>
              </w:rPr>
              <w:t xml:space="preserve"> assets </w:t>
            </w:r>
          </w:p>
        </w:tc>
        <w:tc>
          <w:tcPr>
            <w:tcW w:w="639" w:type="dxa"/>
            <w:tcBorders>
              <w:top w:val="nil"/>
              <w:left w:val="nil"/>
              <w:bottom w:val="single" w:color="auto" w:sz="4" w:space="0"/>
              <w:right w:val="nil"/>
            </w:tcBorders>
            <w:shd w:val="clear" w:color="auto" w:fill="A9D08E"/>
            <w:noWrap/>
            <w:tcMar/>
            <w:vAlign w:val="bottom"/>
            <w:hideMark/>
          </w:tcPr>
          <w:p w:rsidRPr="00820DAE" w:rsidR="00820DAE" w:rsidP="00820DAE" w:rsidRDefault="00820DAE" w14:paraId="15B62F3D"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093EE180"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4C5D90AA" w14:textId="1B9858FE">
            <w:pPr>
              <w:spacing w:after="0" w:line="240" w:lineRule="auto"/>
              <w:rPr>
                <w:rFonts w:ascii="Calibri" w:hAnsi="Calibri" w:eastAsia="Times New Roman" w:cs="Calibri"/>
                <w:color w:val="000000"/>
              </w:rPr>
            </w:pPr>
            <w:r w:rsidRPr="58138D44" w:rsidR="00820DAE">
              <w:rPr>
                <w:rFonts w:ascii="Calibri" w:hAnsi="Calibri" w:eastAsia="Times New Roman" w:cs="Calibri"/>
                <w:color w:val="000000" w:themeColor="text1" w:themeTint="FF" w:themeShade="FF"/>
              </w:rPr>
              <w:t xml:space="preserve"> Other </w:t>
            </w:r>
            <w:r w:rsidRPr="58138D44" w:rsidR="00820DAE">
              <w:rPr>
                <w:rFonts w:ascii="Calibri" w:hAnsi="Calibri" w:eastAsia="Times New Roman" w:cs="Calibri"/>
                <w:color w:val="000000" w:themeColor="text1" w:themeTint="FF" w:themeShade="FF"/>
              </w:rPr>
              <w:t>long-term</w:t>
            </w:r>
            <w:r w:rsidRPr="58138D44" w:rsidR="00820DAE">
              <w:rPr>
                <w:rFonts w:ascii="Calibri" w:hAnsi="Calibri" w:eastAsia="Times New Roman" w:cs="Calibri"/>
                <w:color w:val="000000" w:themeColor="text1" w:themeTint="FF" w:themeShade="FF"/>
              </w:rPr>
              <w:t xml:space="preserve"> liabilities </w:t>
            </w:r>
          </w:p>
        </w:tc>
        <w:tc>
          <w:tcPr>
            <w:tcW w:w="685" w:type="dxa"/>
            <w:tcBorders>
              <w:top w:val="nil"/>
              <w:left w:val="nil"/>
              <w:bottom w:val="single" w:color="auto" w:sz="4" w:space="0"/>
              <w:right w:val="single" w:color="auto" w:sz="4" w:space="0"/>
            </w:tcBorders>
            <w:shd w:val="clear" w:color="auto" w:fill="A9D08E"/>
            <w:noWrap/>
            <w:tcMar/>
            <w:vAlign w:val="bottom"/>
            <w:hideMark/>
          </w:tcPr>
          <w:p w:rsidRPr="00820DAE" w:rsidR="00820DAE" w:rsidP="00820DAE" w:rsidRDefault="00820DAE" w14:paraId="3C83A732"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r>
      <w:tr w:rsidRPr="00820DAE" w:rsidR="00820DAE" w:rsidTr="58138D44" w14:paraId="3EEFA628" w14:textId="77777777">
        <w:trPr>
          <w:trHeight w:val="288"/>
        </w:trPr>
        <w:tc>
          <w:tcPr>
            <w:tcW w:w="3441" w:type="dxa"/>
            <w:tcBorders>
              <w:top w:val="single" w:color="auto" w:sz="4" w:space="0"/>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4252CFC1"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820DAE" w:rsidR="00820DAE" w:rsidP="00820DAE" w:rsidRDefault="00820DAE" w14:paraId="7DF8FF51"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5467CF52"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820DAE" w:rsidR="00820DAE" w:rsidP="00820DAE" w:rsidRDefault="00820DAE" w14:paraId="2D89513C"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820DAE" w:rsidR="00820DAE" w:rsidP="00820DAE" w:rsidRDefault="00820DAE" w14:paraId="07FE397A"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r>
      <w:tr w:rsidRPr="00820DAE" w:rsidR="00820DAE" w:rsidTr="58138D44" w14:paraId="11E74A05"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0AC62626"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820DAE" w:rsidR="00820DAE" w:rsidP="00820DAE" w:rsidRDefault="00820DAE" w14:paraId="6EB23C92"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46CA92CB"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646E42FF" w14:textId="77777777">
            <w:pPr>
              <w:spacing w:after="0" w:line="240" w:lineRule="auto"/>
              <w:rPr>
                <w:rFonts w:ascii="Calibri" w:hAnsi="Calibri" w:eastAsia="Times New Roman" w:cs="Calibri"/>
                <w:b/>
                <w:bCs/>
                <w:color w:val="000000"/>
              </w:rPr>
            </w:pPr>
            <w:r w:rsidRPr="00820DAE">
              <w:rPr>
                <w:rFonts w:ascii="Calibri" w:hAnsi="Calibri" w:eastAsia="Times New Roman" w:cs="Calibri"/>
                <w:b/>
                <w:bCs/>
                <w:color w:val="000000"/>
              </w:rPr>
              <w:t xml:space="preserve"> Total Owners' equity </w:t>
            </w:r>
          </w:p>
        </w:tc>
        <w:tc>
          <w:tcPr>
            <w:tcW w:w="68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750D14E3" w14:textId="77777777">
            <w:pPr>
              <w:spacing w:after="0" w:line="240" w:lineRule="auto"/>
              <w:jc w:val="right"/>
              <w:rPr>
                <w:rFonts w:ascii="Calibri" w:hAnsi="Calibri" w:eastAsia="Times New Roman" w:cs="Calibri"/>
                <w:b/>
                <w:bCs/>
                <w:color w:val="000000"/>
              </w:rPr>
            </w:pPr>
            <w:r w:rsidRPr="00820DAE">
              <w:rPr>
                <w:rFonts w:ascii="Calibri" w:hAnsi="Calibri" w:eastAsia="Times New Roman" w:cs="Calibri"/>
                <w:b/>
                <w:bCs/>
                <w:color w:val="000000"/>
              </w:rPr>
              <w:t xml:space="preserve">$715 </w:t>
            </w:r>
          </w:p>
        </w:tc>
      </w:tr>
      <w:tr w:rsidRPr="00820DAE" w:rsidR="00820DAE" w:rsidTr="58138D44" w14:paraId="39702065"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710F578A"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820DAE" w:rsidR="00820DAE" w:rsidP="00820DAE" w:rsidRDefault="00820DAE" w14:paraId="749E2C09"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730C4C7A"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820DAE" w:rsidR="00820DAE" w:rsidP="00820DAE" w:rsidRDefault="00820DAE" w14:paraId="39DEE439"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820DAE" w:rsidR="00820DAE" w:rsidP="00820DAE" w:rsidRDefault="00820DAE" w14:paraId="36E63AF2"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r>
      <w:tr w:rsidRPr="00820DAE" w:rsidR="00820DAE" w:rsidTr="58138D44" w14:paraId="7A3BA26D"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1D978B4D"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820DAE" w:rsidR="00820DAE" w:rsidP="00820DAE" w:rsidRDefault="00820DAE" w14:paraId="59C7BCD2"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5EA3B8CD"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49F57B9F"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xml:space="preserve"> Common stock </w:t>
            </w:r>
          </w:p>
        </w:tc>
        <w:tc>
          <w:tcPr>
            <w:tcW w:w="685" w:type="dxa"/>
            <w:tcBorders>
              <w:top w:val="nil"/>
              <w:left w:val="nil"/>
              <w:bottom w:val="single" w:color="auto" w:sz="4" w:space="0"/>
              <w:right w:val="single" w:color="auto" w:sz="4" w:space="0"/>
            </w:tcBorders>
            <w:shd w:val="clear" w:color="auto" w:fill="A9D08E"/>
            <w:noWrap/>
            <w:tcMar/>
            <w:vAlign w:val="bottom"/>
            <w:hideMark/>
          </w:tcPr>
          <w:p w:rsidRPr="00820DAE" w:rsidR="00820DAE" w:rsidP="00820DAE" w:rsidRDefault="00820DAE" w14:paraId="699452DC" w14:textId="77777777">
            <w:pPr>
              <w:spacing w:after="0" w:line="240" w:lineRule="auto"/>
              <w:jc w:val="right"/>
              <w:rPr>
                <w:rFonts w:ascii="Calibri" w:hAnsi="Calibri" w:eastAsia="Times New Roman" w:cs="Calibri"/>
                <w:color w:val="000000"/>
              </w:rPr>
            </w:pPr>
            <w:r w:rsidRPr="00820DAE">
              <w:rPr>
                <w:rFonts w:ascii="Calibri" w:hAnsi="Calibri" w:eastAsia="Times New Roman" w:cs="Calibri"/>
                <w:color w:val="000000"/>
              </w:rPr>
              <w:t xml:space="preserve">$700 </w:t>
            </w:r>
          </w:p>
        </w:tc>
      </w:tr>
      <w:tr w:rsidRPr="00820DAE" w:rsidR="00820DAE" w:rsidTr="58138D44" w14:paraId="2B5D3347"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5CD32E00"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820DAE" w:rsidR="00820DAE" w:rsidP="00820DAE" w:rsidRDefault="00820DAE" w14:paraId="2C98A053"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764B6053"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44BB37A1"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xml:space="preserve"> Retained earnings </w:t>
            </w:r>
          </w:p>
        </w:tc>
        <w:tc>
          <w:tcPr>
            <w:tcW w:w="685" w:type="dxa"/>
            <w:tcBorders>
              <w:top w:val="nil"/>
              <w:left w:val="nil"/>
              <w:bottom w:val="single" w:color="auto" w:sz="4" w:space="0"/>
              <w:right w:val="single" w:color="auto" w:sz="4" w:space="0"/>
            </w:tcBorders>
            <w:shd w:val="clear" w:color="auto" w:fill="A9D08E"/>
            <w:noWrap/>
            <w:tcMar/>
            <w:vAlign w:val="bottom"/>
            <w:hideMark/>
          </w:tcPr>
          <w:p w:rsidRPr="00820DAE" w:rsidR="00820DAE" w:rsidP="00820DAE" w:rsidRDefault="00820DAE" w14:paraId="5D51EF7B" w14:textId="77777777">
            <w:pPr>
              <w:spacing w:after="0" w:line="240" w:lineRule="auto"/>
              <w:jc w:val="right"/>
              <w:rPr>
                <w:rFonts w:ascii="Calibri" w:hAnsi="Calibri" w:eastAsia="Times New Roman" w:cs="Calibri"/>
                <w:color w:val="000000"/>
              </w:rPr>
            </w:pPr>
            <w:r w:rsidRPr="00820DAE">
              <w:rPr>
                <w:rFonts w:ascii="Calibri" w:hAnsi="Calibri" w:eastAsia="Times New Roman" w:cs="Calibri"/>
                <w:color w:val="000000"/>
              </w:rPr>
              <w:t xml:space="preserve">$15 </w:t>
            </w:r>
          </w:p>
        </w:tc>
      </w:tr>
      <w:tr w:rsidRPr="00820DAE" w:rsidR="00820DAE" w:rsidTr="58138D44" w14:paraId="0B97895F" w14:textId="77777777">
        <w:trPr>
          <w:trHeight w:val="288"/>
        </w:trPr>
        <w:tc>
          <w:tcPr>
            <w:tcW w:w="3441"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820DAE" w:rsidR="00820DAE" w:rsidP="00820DAE" w:rsidRDefault="00820DAE" w14:paraId="3184EC5B"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E7E6E6" w:themeFill="background2"/>
            <w:noWrap/>
            <w:tcMar/>
            <w:vAlign w:val="bottom"/>
            <w:hideMark/>
          </w:tcPr>
          <w:p w:rsidRPr="00820DAE" w:rsidR="00820DAE" w:rsidP="00820DAE" w:rsidRDefault="00820DAE" w14:paraId="536C366D"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820DAE" w:rsidR="00820DAE" w:rsidP="00820DAE" w:rsidRDefault="00820DAE" w14:paraId="7970C57E"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820DAE" w:rsidR="00820DAE" w:rsidP="00820DAE" w:rsidRDefault="00820DAE" w14:paraId="76556111"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820DAE" w:rsidR="00820DAE" w:rsidP="00820DAE" w:rsidRDefault="00820DAE" w14:paraId="4479B167"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r>
      <w:tr w:rsidRPr="00820DAE" w:rsidR="00820DAE" w:rsidTr="58138D44" w14:paraId="6E0F3A1F"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820DAE" w:rsidR="00820DAE" w:rsidP="00820DAE" w:rsidRDefault="00820DAE" w14:paraId="4F7DC9E4" w14:textId="77777777">
            <w:pPr>
              <w:spacing w:after="0" w:line="240" w:lineRule="auto"/>
              <w:rPr>
                <w:rFonts w:ascii="Calibri" w:hAnsi="Calibri" w:eastAsia="Times New Roman" w:cs="Calibri"/>
                <w:b/>
                <w:bCs/>
                <w:color w:val="000000"/>
              </w:rPr>
            </w:pPr>
            <w:r w:rsidRPr="00820DAE">
              <w:rPr>
                <w:rFonts w:ascii="Calibri" w:hAnsi="Calibri" w:eastAsia="Times New Roman" w:cs="Calibri"/>
                <w:b/>
                <w:bCs/>
                <w:color w:val="000000"/>
              </w:rPr>
              <w:t xml:space="preserve"> Total Assets </w:t>
            </w:r>
          </w:p>
        </w:tc>
        <w:tc>
          <w:tcPr>
            <w:tcW w:w="639" w:type="dxa"/>
            <w:tcBorders>
              <w:top w:val="nil"/>
              <w:left w:val="nil"/>
              <w:bottom w:val="single" w:color="auto" w:sz="4" w:space="0"/>
              <w:right w:val="nil"/>
            </w:tcBorders>
            <w:shd w:val="clear" w:color="auto" w:fill="auto"/>
            <w:noWrap/>
            <w:tcMar/>
            <w:vAlign w:val="bottom"/>
            <w:hideMark/>
          </w:tcPr>
          <w:p w:rsidRPr="00820DAE" w:rsidR="00820DAE" w:rsidP="00820DAE" w:rsidRDefault="00820DAE" w14:paraId="27B71B80" w14:textId="77777777">
            <w:pPr>
              <w:spacing w:after="0" w:line="240" w:lineRule="auto"/>
              <w:jc w:val="right"/>
              <w:rPr>
                <w:rFonts w:ascii="Calibri" w:hAnsi="Calibri" w:eastAsia="Times New Roman" w:cs="Calibri"/>
                <w:b/>
                <w:bCs/>
                <w:color w:val="000000"/>
              </w:rPr>
            </w:pPr>
            <w:r w:rsidRPr="00820DAE">
              <w:rPr>
                <w:rFonts w:ascii="Calibri" w:hAnsi="Calibri" w:eastAsia="Times New Roman" w:cs="Calibri"/>
                <w:b/>
                <w:bCs/>
                <w:color w:val="000000"/>
              </w:rPr>
              <w:t xml:space="preserve">$765 </w:t>
            </w:r>
          </w:p>
        </w:tc>
        <w:tc>
          <w:tcPr>
            <w:tcW w:w="520"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820DAE" w:rsidR="00820DAE" w:rsidP="00820DAE" w:rsidRDefault="00820DAE" w14:paraId="36A6D804" w14:textId="77777777">
            <w:pPr>
              <w:spacing w:after="0" w:line="240" w:lineRule="auto"/>
              <w:rPr>
                <w:rFonts w:ascii="Calibri" w:hAnsi="Calibri" w:eastAsia="Times New Roman" w:cs="Calibri"/>
                <w:color w:val="000000"/>
              </w:rPr>
            </w:pPr>
            <w:r w:rsidRPr="00820DAE">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39B9D51D" w14:textId="77777777">
            <w:pPr>
              <w:spacing w:after="0" w:line="240" w:lineRule="auto"/>
              <w:rPr>
                <w:rFonts w:ascii="Calibri" w:hAnsi="Calibri" w:eastAsia="Times New Roman" w:cs="Calibri"/>
                <w:b/>
                <w:bCs/>
                <w:color w:val="000000"/>
              </w:rPr>
            </w:pPr>
            <w:r w:rsidRPr="00820DAE">
              <w:rPr>
                <w:rFonts w:ascii="Calibri" w:hAnsi="Calibri" w:eastAsia="Times New Roman" w:cs="Calibri"/>
                <w:b/>
                <w:bCs/>
                <w:color w:val="000000"/>
              </w:rPr>
              <w:t xml:space="preserve"> Total Liabilities and OE </w:t>
            </w:r>
          </w:p>
        </w:tc>
        <w:tc>
          <w:tcPr>
            <w:tcW w:w="685" w:type="dxa"/>
            <w:tcBorders>
              <w:top w:val="nil"/>
              <w:left w:val="nil"/>
              <w:bottom w:val="single" w:color="auto" w:sz="4" w:space="0"/>
              <w:right w:val="single" w:color="auto" w:sz="4" w:space="0"/>
            </w:tcBorders>
            <w:shd w:val="clear" w:color="auto" w:fill="auto"/>
            <w:noWrap/>
            <w:tcMar/>
            <w:vAlign w:val="bottom"/>
            <w:hideMark/>
          </w:tcPr>
          <w:p w:rsidRPr="00820DAE" w:rsidR="00820DAE" w:rsidP="00820DAE" w:rsidRDefault="00820DAE" w14:paraId="29319433" w14:textId="77777777">
            <w:pPr>
              <w:spacing w:after="0" w:line="240" w:lineRule="auto"/>
              <w:jc w:val="right"/>
              <w:rPr>
                <w:rFonts w:ascii="Calibri" w:hAnsi="Calibri" w:eastAsia="Times New Roman" w:cs="Calibri"/>
                <w:b/>
                <w:bCs/>
                <w:color w:val="000000"/>
              </w:rPr>
            </w:pPr>
            <w:r w:rsidRPr="00820DAE">
              <w:rPr>
                <w:rFonts w:ascii="Calibri" w:hAnsi="Calibri" w:eastAsia="Times New Roman" w:cs="Calibri"/>
                <w:b/>
                <w:bCs/>
                <w:color w:val="000000"/>
              </w:rPr>
              <w:t xml:space="preserve">$765 </w:t>
            </w:r>
          </w:p>
        </w:tc>
      </w:tr>
    </w:tbl>
    <w:p w:rsidR="00820DAE" w:rsidP="007C7AD0" w:rsidRDefault="00820DAE" w14:paraId="2D336067" w14:textId="28F66EDC">
      <w:pPr>
        <w:jc w:val="both"/>
      </w:pPr>
      <w:r>
        <w:t>Table 3.7</w:t>
      </w:r>
    </w:p>
    <w:p w:rsidR="00820DAE" w:rsidP="007C7AD0" w:rsidRDefault="00820DAE" w14:paraId="1107AE4A" w14:textId="69F9E331">
      <w:pPr>
        <w:jc w:val="both"/>
      </w:pPr>
      <w:r w:rsidR="00820DAE">
        <w:rPr/>
        <w:t>Next,</w:t>
      </w:r>
      <w:r w:rsidR="00820DAE">
        <w:rPr/>
        <w:t xml:space="preserve"> she receives $ 25 from her customers. </w:t>
      </w:r>
      <w:r w:rsidR="00820DAE">
        <w:rPr/>
        <w:t>So,</w:t>
      </w:r>
      <w:r w:rsidR="00820DAE">
        <w:rPr/>
        <w:t xml:space="preserve"> the cash of </w:t>
      </w:r>
      <w:proofErr w:type="spellStart"/>
      <w:r w:rsidR="00820DAE">
        <w:rPr/>
        <w:t>Barstucks</w:t>
      </w:r>
      <w:proofErr w:type="spellEnd"/>
      <w:r w:rsidR="00820DAE">
        <w:rPr/>
        <w:t xml:space="preserve"> increases and receivables decrease by $ 25 as seen in table 3.8 below.</w:t>
      </w:r>
    </w:p>
    <w:tbl>
      <w:tblPr>
        <w:tblW w:w="8680" w:type="dxa"/>
        <w:tblLook w:val="04A0" w:firstRow="1" w:lastRow="0" w:firstColumn="1" w:lastColumn="0" w:noHBand="0" w:noVBand="1"/>
      </w:tblPr>
      <w:tblGrid>
        <w:gridCol w:w="3441"/>
        <w:gridCol w:w="663"/>
        <w:gridCol w:w="520"/>
        <w:gridCol w:w="3395"/>
        <w:gridCol w:w="685"/>
      </w:tblGrid>
      <w:tr w:rsidRPr="0095083F" w:rsidR="0095083F" w:rsidTr="58138D44" w14:paraId="0F1BB7C6" w14:textId="77777777">
        <w:trPr>
          <w:trHeight w:val="288"/>
        </w:trPr>
        <w:tc>
          <w:tcPr>
            <w:tcW w:w="4080" w:type="dxa"/>
            <w:gridSpan w:val="2"/>
            <w:tcBorders>
              <w:top w:val="single" w:color="auto" w:sz="4" w:space="0"/>
              <w:left w:val="single" w:color="auto" w:sz="4" w:space="0"/>
              <w:bottom w:val="single" w:color="auto" w:sz="4" w:space="0"/>
              <w:right w:val="nil"/>
            </w:tcBorders>
            <w:shd w:val="clear" w:color="auto" w:fill="D9E1F2"/>
            <w:noWrap/>
            <w:tcMar/>
            <w:vAlign w:val="bottom"/>
            <w:hideMark/>
          </w:tcPr>
          <w:p w:rsidRPr="0095083F" w:rsidR="0095083F" w:rsidP="0095083F" w:rsidRDefault="0095083F" w14:paraId="14B0548D" w14:textId="77777777">
            <w:pPr>
              <w:spacing w:after="0" w:line="240" w:lineRule="auto"/>
              <w:rPr>
                <w:rFonts w:ascii="Calibri" w:hAnsi="Calibri" w:eastAsia="Times New Roman" w:cs="Calibri"/>
                <w:b/>
                <w:bCs/>
                <w:color w:val="000000"/>
              </w:rPr>
            </w:pPr>
            <w:r w:rsidRPr="0095083F">
              <w:rPr>
                <w:rFonts w:ascii="Calibri" w:hAnsi="Calibri" w:eastAsia="Times New Roman" w:cs="Calibri"/>
                <w:b/>
                <w:bCs/>
                <w:color w:val="000000"/>
              </w:rPr>
              <w:t xml:space="preserve">Assets </w:t>
            </w:r>
          </w:p>
        </w:tc>
        <w:tc>
          <w:tcPr>
            <w:tcW w:w="520" w:type="dxa"/>
            <w:tcBorders>
              <w:top w:val="single" w:color="auto" w:sz="4" w:space="0"/>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4BA86C54"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4080" w:type="dxa"/>
            <w:gridSpan w:val="2"/>
            <w:tcBorders>
              <w:top w:val="single" w:color="auto" w:sz="4" w:space="0"/>
              <w:left w:val="nil"/>
              <w:bottom w:val="single" w:color="auto" w:sz="4" w:space="0"/>
              <w:right w:val="single" w:color="000000" w:themeColor="text1" w:sz="4" w:space="0"/>
            </w:tcBorders>
            <w:shd w:val="clear" w:color="auto" w:fill="D9E1F2"/>
            <w:tcMar/>
            <w:vAlign w:val="bottom"/>
            <w:hideMark/>
          </w:tcPr>
          <w:p w:rsidRPr="0095083F" w:rsidR="0095083F" w:rsidP="0095083F" w:rsidRDefault="0095083F" w14:paraId="1750BAD2" w14:textId="77777777">
            <w:pPr>
              <w:spacing w:after="0" w:line="240" w:lineRule="auto"/>
              <w:rPr>
                <w:rFonts w:ascii="Calibri" w:hAnsi="Calibri" w:eastAsia="Times New Roman" w:cs="Calibri"/>
                <w:b/>
                <w:bCs/>
                <w:color w:val="000000"/>
              </w:rPr>
            </w:pPr>
            <w:r w:rsidRPr="0095083F">
              <w:rPr>
                <w:rFonts w:ascii="Calibri" w:hAnsi="Calibri" w:eastAsia="Times New Roman" w:cs="Calibri"/>
                <w:b/>
                <w:bCs/>
                <w:color w:val="000000"/>
              </w:rPr>
              <w:t xml:space="preserve"> Liabilities </w:t>
            </w:r>
          </w:p>
        </w:tc>
      </w:tr>
      <w:tr w:rsidRPr="0095083F" w:rsidR="0095083F" w:rsidTr="58138D44" w14:paraId="000FC409"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3565E439"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auto"/>
            <w:noWrap/>
            <w:tcMar/>
            <w:vAlign w:val="bottom"/>
            <w:hideMark/>
          </w:tcPr>
          <w:p w:rsidRPr="0095083F" w:rsidR="0095083F" w:rsidP="0095083F" w:rsidRDefault="0095083F" w14:paraId="20F12883"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5EAC0035"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0790CA33"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58A9AAF1"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044A97E4"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77E030A2" w14:textId="77777777">
            <w:pPr>
              <w:spacing w:after="0" w:line="240" w:lineRule="auto"/>
              <w:rPr>
                <w:rFonts w:ascii="Calibri" w:hAnsi="Calibri" w:eastAsia="Times New Roman" w:cs="Calibri"/>
                <w:b/>
                <w:bCs/>
                <w:color w:val="000000"/>
              </w:rPr>
            </w:pPr>
            <w:r w:rsidRPr="0095083F">
              <w:rPr>
                <w:rFonts w:ascii="Calibri" w:hAnsi="Calibri" w:eastAsia="Times New Roman" w:cs="Calibri"/>
                <w:b/>
                <w:bCs/>
                <w:color w:val="000000"/>
              </w:rPr>
              <w:lastRenderedPageBreak/>
              <w:t xml:space="preserve"> Current Assets </w:t>
            </w:r>
          </w:p>
        </w:tc>
        <w:tc>
          <w:tcPr>
            <w:tcW w:w="639" w:type="dxa"/>
            <w:tcBorders>
              <w:top w:val="nil"/>
              <w:left w:val="nil"/>
              <w:bottom w:val="single" w:color="auto" w:sz="4" w:space="0"/>
              <w:right w:val="nil"/>
            </w:tcBorders>
            <w:shd w:val="clear" w:color="auto" w:fill="auto"/>
            <w:noWrap/>
            <w:tcMar/>
            <w:vAlign w:val="bottom"/>
            <w:hideMark/>
          </w:tcPr>
          <w:p w:rsidRPr="0095083F" w:rsidR="0095083F" w:rsidP="0095083F" w:rsidRDefault="0095083F" w14:paraId="6EB6ACDD" w14:textId="77777777">
            <w:pPr>
              <w:spacing w:after="0" w:line="240" w:lineRule="auto"/>
              <w:jc w:val="right"/>
              <w:rPr>
                <w:rFonts w:ascii="Calibri" w:hAnsi="Calibri" w:eastAsia="Times New Roman" w:cs="Calibri"/>
                <w:b/>
                <w:bCs/>
                <w:color w:val="000000"/>
              </w:rPr>
            </w:pPr>
            <w:r w:rsidRPr="0095083F">
              <w:rPr>
                <w:rFonts w:ascii="Calibri" w:hAnsi="Calibri" w:eastAsia="Times New Roman" w:cs="Calibri"/>
                <w:b/>
                <w:bCs/>
                <w:color w:val="000000"/>
              </w:rPr>
              <w:t xml:space="preserve">$265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7112850E"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6E876424" w14:textId="77777777">
            <w:pPr>
              <w:spacing w:after="0" w:line="240" w:lineRule="auto"/>
              <w:rPr>
                <w:rFonts w:ascii="Calibri" w:hAnsi="Calibri" w:eastAsia="Times New Roman" w:cs="Calibri"/>
                <w:b/>
                <w:bCs/>
                <w:color w:val="000000"/>
              </w:rPr>
            </w:pPr>
            <w:r w:rsidRPr="0095083F">
              <w:rPr>
                <w:rFonts w:ascii="Calibri" w:hAnsi="Calibri" w:eastAsia="Times New Roman" w:cs="Calibri"/>
                <w:b/>
                <w:bCs/>
                <w:color w:val="000000"/>
              </w:rPr>
              <w:t xml:space="preserve"> Current liabilities </w:t>
            </w:r>
          </w:p>
        </w:tc>
        <w:tc>
          <w:tcPr>
            <w:tcW w:w="68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5B19B53C" w14:textId="77777777">
            <w:pPr>
              <w:spacing w:after="0" w:line="240" w:lineRule="auto"/>
              <w:jc w:val="right"/>
              <w:rPr>
                <w:rFonts w:ascii="Calibri" w:hAnsi="Calibri" w:eastAsia="Times New Roman" w:cs="Calibri"/>
                <w:b/>
                <w:bCs/>
                <w:color w:val="000000"/>
              </w:rPr>
            </w:pPr>
            <w:r w:rsidRPr="0095083F">
              <w:rPr>
                <w:rFonts w:ascii="Calibri" w:hAnsi="Calibri" w:eastAsia="Times New Roman" w:cs="Calibri"/>
                <w:b/>
                <w:bCs/>
                <w:color w:val="000000"/>
              </w:rPr>
              <w:t xml:space="preserve">$50 </w:t>
            </w:r>
          </w:p>
        </w:tc>
      </w:tr>
      <w:tr w:rsidRPr="0095083F" w:rsidR="0095083F" w:rsidTr="58138D44" w14:paraId="14FFDE9F" w14:textId="77777777">
        <w:trPr>
          <w:trHeight w:val="288"/>
        </w:trPr>
        <w:tc>
          <w:tcPr>
            <w:tcW w:w="3441"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95083F" w:rsidR="0095083F" w:rsidP="0095083F" w:rsidRDefault="0095083F" w14:paraId="3CB1B82E"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E7E6E6" w:themeFill="background2"/>
            <w:noWrap/>
            <w:tcMar/>
            <w:vAlign w:val="bottom"/>
            <w:hideMark/>
          </w:tcPr>
          <w:p w:rsidRPr="0095083F" w:rsidR="0095083F" w:rsidP="0095083F" w:rsidRDefault="0095083F" w14:paraId="08F398F4"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043F6CC3"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95083F" w:rsidR="0095083F" w:rsidP="0095083F" w:rsidRDefault="0095083F" w14:paraId="103C1716"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95083F" w:rsidR="0095083F" w:rsidP="0095083F" w:rsidRDefault="0095083F" w14:paraId="6C4E5AD7"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0C468E89"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370C3E9F"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Cash </w:t>
            </w:r>
          </w:p>
        </w:tc>
        <w:tc>
          <w:tcPr>
            <w:tcW w:w="639" w:type="dxa"/>
            <w:tcBorders>
              <w:top w:val="nil"/>
              <w:left w:val="nil"/>
              <w:bottom w:val="single" w:color="auto" w:sz="4" w:space="0"/>
              <w:right w:val="nil"/>
            </w:tcBorders>
            <w:shd w:val="clear" w:color="auto" w:fill="A9D08E"/>
            <w:noWrap/>
            <w:tcMar/>
            <w:vAlign w:val="bottom"/>
            <w:hideMark/>
          </w:tcPr>
          <w:p w:rsidRPr="0095083F" w:rsidR="0095083F" w:rsidP="0095083F" w:rsidRDefault="0095083F" w14:paraId="6BCB30D3" w14:textId="77777777">
            <w:pPr>
              <w:spacing w:after="0" w:line="240" w:lineRule="auto"/>
              <w:jc w:val="right"/>
              <w:rPr>
                <w:rFonts w:ascii="Calibri" w:hAnsi="Calibri" w:eastAsia="Times New Roman" w:cs="Calibri"/>
                <w:color w:val="000000"/>
              </w:rPr>
            </w:pPr>
            <w:r w:rsidRPr="0095083F">
              <w:rPr>
                <w:rFonts w:ascii="Calibri" w:hAnsi="Calibri" w:eastAsia="Times New Roman" w:cs="Calibri"/>
                <w:color w:val="000000"/>
              </w:rPr>
              <w:t xml:space="preserve">$175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6D1D1166"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0F3174E9"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Accounts Payable </w:t>
            </w:r>
          </w:p>
        </w:tc>
        <w:tc>
          <w:tcPr>
            <w:tcW w:w="685" w:type="dxa"/>
            <w:tcBorders>
              <w:top w:val="nil"/>
              <w:left w:val="nil"/>
              <w:bottom w:val="single" w:color="auto" w:sz="4" w:space="0"/>
              <w:right w:val="single" w:color="auto" w:sz="4" w:space="0"/>
            </w:tcBorders>
            <w:shd w:val="clear" w:color="auto" w:fill="A9D08E"/>
            <w:noWrap/>
            <w:tcMar/>
            <w:vAlign w:val="bottom"/>
            <w:hideMark/>
          </w:tcPr>
          <w:p w:rsidRPr="0095083F" w:rsidR="0095083F" w:rsidP="0095083F" w:rsidRDefault="0095083F" w14:paraId="775ED60C" w14:textId="77777777">
            <w:pPr>
              <w:spacing w:after="0" w:line="240" w:lineRule="auto"/>
              <w:jc w:val="right"/>
              <w:rPr>
                <w:rFonts w:ascii="Calibri" w:hAnsi="Calibri" w:eastAsia="Times New Roman" w:cs="Calibri"/>
                <w:color w:val="000000"/>
              </w:rPr>
            </w:pPr>
            <w:r w:rsidRPr="0095083F">
              <w:rPr>
                <w:rFonts w:ascii="Calibri" w:hAnsi="Calibri" w:eastAsia="Times New Roman" w:cs="Calibri"/>
                <w:color w:val="000000"/>
              </w:rPr>
              <w:t xml:space="preserve">$50 </w:t>
            </w:r>
          </w:p>
        </w:tc>
      </w:tr>
      <w:tr w:rsidRPr="0095083F" w:rsidR="0095083F" w:rsidTr="58138D44" w14:paraId="6767587E"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09D6E122"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Short term investments </w:t>
            </w:r>
          </w:p>
        </w:tc>
        <w:tc>
          <w:tcPr>
            <w:tcW w:w="639" w:type="dxa"/>
            <w:tcBorders>
              <w:top w:val="nil"/>
              <w:left w:val="nil"/>
              <w:bottom w:val="single" w:color="auto" w:sz="4" w:space="0"/>
              <w:right w:val="nil"/>
            </w:tcBorders>
            <w:shd w:val="clear" w:color="auto" w:fill="A9D08E"/>
            <w:noWrap/>
            <w:tcMar/>
            <w:vAlign w:val="bottom"/>
            <w:hideMark/>
          </w:tcPr>
          <w:p w:rsidRPr="0095083F" w:rsidR="0095083F" w:rsidP="0095083F" w:rsidRDefault="0095083F" w14:paraId="13879425"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534B0B29"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00F7F4D2"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Short term debt </w:t>
            </w:r>
          </w:p>
        </w:tc>
        <w:tc>
          <w:tcPr>
            <w:tcW w:w="685" w:type="dxa"/>
            <w:tcBorders>
              <w:top w:val="nil"/>
              <w:left w:val="nil"/>
              <w:bottom w:val="single" w:color="auto" w:sz="4" w:space="0"/>
              <w:right w:val="single" w:color="auto" w:sz="4" w:space="0"/>
            </w:tcBorders>
            <w:shd w:val="clear" w:color="auto" w:fill="A9D08E"/>
            <w:noWrap/>
            <w:tcMar/>
            <w:vAlign w:val="bottom"/>
            <w:hideMark/>
          </w:tcPr>
          <w:p w:rsidRPr="0095083F" w:rsidR="0095083F" w:rsidP="0095083F" w:rsidRDefault="0095083F" w14:paraId="4377D65C"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72D41ED5"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02BAD39C"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Accounts receivable </w:t>
            </w:r>
          </w:p>
        </w:tc>
        <w:tc>
          <w:tcPr>
            <w:tcW w:w="639" w:type="dxa"/>
            <w:tcBorders>
              <w:top w:val="nil"/>
              <w:left w:val="nil"/>
              <w:bottom w:val="single" w:color="auto" w:sz="4" w:space="0"/>
              <w:right w:val="nil"/>
            </w:tcBorders>
            <w:shd w:val="clear" w:color="auto" w:fill="A9D08E"/>
            <w:noWrap/>
            <w:tcMar/>
            <w:vAlign w:val="bottom"/>
            <w:hideMark/>
          </w:tcPr>
          <w:p w:rsidRPr="0095083F" w:rsidR="0095083F" w:rsidP="0095083F" w:rsidRDefault="0095083F" w14:paraId="5454C87C" w14:textId="77777777">
            <w:pPr>
              <w:spacing w:after="0" w:line="240" w:lineRule="auto"/>
              <w:jc w:val="right"/>
              <w:rPr>
                <w:rFonts w:ascii="Calibri" w:hAnsi="Calibri" w:eastAsia="Times New Roman" w:cs="Calibri"/>
                <w:color w:val="000000"/>
              </w:rPr>
            </w:pPr>
            <w:r w:rsidRPr="0095083F">
              <w:rPr>
                <w:rFonts w:ascii="Calibri" w:hAnsi="Calibri" w:eastAsia="Times New Roman" w:cs="Calibri"/>
                <w:color w:val="000000"/>
              </w:rPr>
              <w:t xml:space="preserve">$0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539C1B75"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26D64341"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Other current liabilities </w:t>
            </w:r>
          </w:p>
        </w:tc>
        <w:tc>
          <w:tcPr>
            <w:tcW w:w="685" w:type="dxa"/>
            <w:tcBorders>
              <w:top w:val="nil"/>
              <w:left w:val="nil"/>
              <w:bottom w:val="single" w:color="auto" w:sz="4" w:space="0"/>
              <w:right w:val="single" w:color="auto" w:sz="4" w:space="0"/>
            </w:tcBorders>
            <w:shd w:val="clear" w:color="auto" w:fill="A9D08E"/>
            <w:noWrap/>
            <w:tcMar/>
            <w:vAlign w:val="bottom"/>
            <w:hideMark/>
          </w:tcPr>
          <w:p w:rsidRPr="0095083F" w:rsidR="0095083F" w:rsidP="0095083F" w:rsidRDefault="0095083F" w14:paraId="04DECFBC"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29556DD2"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4EAFD2C8"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Inventories (raw materials) </w:t>
            </w:r>
          </w:p>
        </w:tc>
        <w:tc>
          <w:tcPr>
            <w:tcW w:w="639" w:type="dxa"/>
            <w:tcBorders>
              <w:top w:val="nil"/>
              <w:left w:val="nil"/>
              <w:bottom w:val="single" w:color="auto" w:sz="4" w:space="0"/>
              <w:right w:val="nil"/>
            </w:tcBorders>
            <w:shd w:val="clear" w:color="auto" w:fill="A9D08E"/>
            <w:noWrap/>
            <w:tcMar/>
            <w:vAlign w:val="bottom"/>
            <w:hideMark/>
          </w:tcPr>
          <w:p w:rsidRPr="0095083F" w:rsidR="0095083F" w:rsidP="0095083F" w:rsidRDefault="0095083F" w14:paraId="4A3610CE" w14:textId="77777777">
            <w:pPr>
              <w:spacing w:after="0" w:line="240" w:lineRule="auto"/>
              <w:jc w:val="right"/>
              <w:rPr>
                <w:rFonts w:ascii="Calibri" w:hAnsi="Calibri" w:eastAsia="Times New Roman" w:cs="Calibri"/>
                <w:color w:val="000000"/>
              </w:rPr>
            </w:pPr>
            <w:r w:rsidRPr="0095083F">
              <w:rPr>
                <w:rFonts w:ascii="Calibri" w:hAnsi="Calibri" w:eastAsia="Times New Roman" w:cs="Calibri"/>
                <w:color w:val="000000"/>
              </w:rPr>
              <w:t xml:space="preserve">$90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172F99FC"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183328A6"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7DAB2272"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43658DE0"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4D62D540"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Inventories (finished goods) </w:t>
            </w:r>
          </w:p>
        </w:tc>
        <w:tc>
          <w:tcPr>
            <w:tcW w:w="639" w:type="dxa"/>
            <w:tcBorders>
              <w:top w:val="nil"/>
              <w:left w:val="nil"/>
              <w:bottom w:val="single" w:color="auto" w:sz="4" w:space="0"/>
              <w:right w:val="nil"/>
            </w:tcBorders>
            <w:shd w:val="clear" w:color="auto" w:fill="A9D08E"/>
            <w:noWrap/>
            <w:tcMar/>
            <w:vAlign w:val="bottom"/>
            <w:hideMark/>
          </w:tcPr>
          <w:p w:rsidRPr="0095083F" w:rsidR="0095083F" w:rsidP="0095083F" w:rsidRDefault="0095083F" w14:paraId="639BC86C" w14:textId="77777777">
            <w:pPr>
              <w:spacing w:after="0" w:line="240" w:lineRule="auto"/>
              <w:jc w:val="right"/>
              <w:rPr>
                <w:rFonts w:ascii="Calibri" w:hAnsi="Calibri" w:eastAsia="Times New Roman" w:cs="Calibri"/>
                <w:color w:val="000000"/>
              </w:rPr>
            </w:pPr>
            <w:r w:rsidRPr="0095083F">
              <w:rPr>
                <w:rFonts w:ascii="Calibri" w:hAnsi="Calibri" w:eastAsia="Times New Roman" w:cs="Calibri"/>
                <w:color w:val="000000"/>
              </w:rPr>
              <w:t xml:space="preserve">$0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6A64BEB5"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35F5200A"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17DAE3E5"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7C06F25E"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2A00A15E"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auto"/>
            <w:noWrap/>
            <w:tcMar/>
            <w:vAlign w:val="bottom"/>
            <w:hideMark/>
          </w:tcPr>
          <w:p w:rsidRPr="0095083F" w:rsidR="0095083F" w:rsidP="0095083F" w:rsidRDefault="0095083F" w14:paraId="753B6890"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03275F37"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187C810C"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7B6F6873"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1BB9CED5"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318D0440" w14:textId="77777777">
            <w:pPr>
              <w:spacing w:after="0" w:line="240" w:lineRule="auto"/>
              <w:rPr>
                <w:rFonts w:ascii="Calibri" w:hAnsi="Calibri" w:eastAsia="Times New Roman" w:cs="Calibri"/>
                <w:b/>
                <w:bCs/>
                <w:color w:val="000000"/>
              </w:rPr>
            </w:pPr>
            <w:r w:rsidRPr="0095083F">
              <w:rPr>
                <w:rFonts w:ascii="Calibri" w:hAnsi="Calibri" w:eastAsia="Times New Roman" w:cs="Calibri"/>
                <w:b/>
                <w:bCs/>
                <w:color w:val="000000"/>
              </w:rPr>
              <w:t xml:space="preserve"> Long Term Assets </w:t>
            </w:r>
          </w:p>
        </w:tc>
        <w:tc>
          <w:tcPr>
            <w:tcW w:w="639" w:type="dxa"/>
            <w:tcBorders>
              <w:top w:val="nil"/>
              <w:left w:val="nil"/>
              <w:bottom w:val="single" w:color="auto" w:sz="4" w:space="0"/>
              <w:right w:val="nil"/>
            </w:tcBorders>
            <w:shd w:val="clear" w:color="auto" w:fill="auto"/>
            <w:noWrap/>
            <w:tcMar/>
            <w:vAlign w:val="bottom"/>
            <w:hideMark/>
          </w:tcPr>
          <w:p w:rsidRPr="0095083F" w:rsidR="0095083F" w:rsidP="0095083F" w:rsidRDefault="0095083F" w14:paraId="09E8C7B9" w14:textId="77777777">
            <w:pPr>
              <w:spacing w:after="0" w:line="240" w:lineRule="auto"/>
              <w:jc w:val="right"/>
              <w:rPr>
                <w:rFonts w:ascii="Calibri" w:hAnsi="Calibri" w:eastAsia="Times New Roman" w:cs="Calibri"/>
                <w:b/>
                <w:bCs/>
                <w:color w:val="000000"/>
              </w:rPr>
            </w:pPr>
            <w:r w:rsidRPr="0095083F">
              <w:rPr>
                <w:rFonts w:ascii="Calibri" w:hAnsi="Calibri" w:eastAsia="Times New Roman" w:cs="Calibri"/>
                <w:b/>
                <w:bCs/>
                <w:color w:val="000000"/>
              </w:rPr>
              <w:t xml:space="preserve">$500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4242A7B9"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122941CC" w14:textId="77777777">
            <w:pPr>
              <w:spacing w:after="0" w:line="240" w:lineRule="auto"/>
              <w:rPr>
                <w:rFonts w:ascii="Calibri" w:hAnsi="Calibri" w:eastAsia="Times New Roman" w:cs="Calibri"/>
                <w:b/>
                <w:bCs/>
                <w:color w:val="000000"/>
              </w:rPr>
            </w:pPr>
            <w:r w:rsidRPr="0095083F">
              <w:rPr>
                <w:rFonts w:ascii="Calibri" w:hAnsi="Calibri" w:eastAsia="Times New Roman" w:cs="Calibri"/>
                <w:b/>
                <w:bCs/>
                <w:color w:val="000000"/>
              </w:rPr>
              <w:t xml:space="preserve"> Long term Liabilities </w:t>
            </w:r>
          </w:p>
        </w:tc>
        <w:tc>
          <w:tcPr>
            <w:tcW w:w="68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53CDDD90" w14:textId="77777777">
            <w:pPr>
              <w:spacing w:after="0" w:line="240" w:lineRule="auto"/>
              <w:jc w:val="right"/>
              <w:rPr>
                <w:rFonts w:ascii="Calibri" w:hAnsi="Calibri" w:eastAsia="Times New Roman" w:cs="Calibri"/>
                <w:b/>
                <w:bCs/>
                <w:color w:val="000000"/>
              </w:rPr>
            </w:pPr>
            <w:r w:rsidRPr="0095083F">
              <w:rPr>
                <w:rFonts w:ascii="Calibri" w:hAnsi="Calibri" w:eastAsia="Times New Roman" w:cs="Calibri"/>
                <w:b/>
                <w:bCs/>
                <w:color w:val="000000"/>
              </w:rPr>
              <w:t xml:space="preserve">$0 </w:t>
            </w:r>
          </w:p>
        </w:tc>
      </w:tr>
      <w:tr w:rsidRPr="0095083F" w:rsidR="0095083F" w:rsidTr="58138D44" w14:paraId="6EA5CBDC" w14:textId="77777777">
        <w:trPr>
          <w:trHeight w:val="288"/>
        </w:trPr>
        <w:tc>
          <w:tcPr>
            <w:tcW w:w="3441"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95083F" w:rsidR="0095083F" w:rsidP="0095083F" w:rsidRDefault="0095083F" w14:paraId="42407BF9"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E7E6E6" w:themeFill="background2"/>
            <w:noWrap/>
            <w:tcMar/>
            <w:vAlign w:val="bottom"/>
            <w:hideMark/>
          </w:tcPr>
          <w:p w:rsidRPr="0095083F" w:rsidR="0095083F" w:rsidP="0095083F" w:rsidRDefault="0095083F" w14:paraId="3EE0DAF2"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533C476F"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95083F" w:rsidR="0095083F" w:rsidP="0095083F" w:rsidRDefault="0095083F" w14:paraId="4A8D5F24"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95083F" w:rsidR="0095083F" w:rsidP="0095083F" w:rsidRDefault="0095083F" w14:paraId="2C87BE8C"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4CA93525"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698AB04E"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Net Plant, property </w:t>
            </w:r>
          </w:p>
        </w:tc>
        <w:tc>
          <w:tcPr>
            <w:tcW w:w="639" w:type="dxa"/>
            <w:tcBorders>
              <w:top w:val="nil"/>
              <w:left w:val="nil"/>
              <w:bottom w:val="single" w:color="auto" w:sz="4" w:space="0"/>
              <w:right w:val="nil"/>
            </w:tcBorders>
            <w:shd w:val="clear" w:color="auto" w:fill="A9D08E"/>
            <w:noWrap/>
            <w:tcMar/>
            <w:vAlign w:val="bottom"/>
            <w:hideMark/>
          </w:tcPr>
          <w:p w:rsidRPr="0095083F" w:rsidR="0095083F" w:rsidP="0095083F" w:rsidRDefault="0095083F" w14:paraId="089A8412" w14:textId="77777777">
            <w:pPr>
              <w:spacing w:after="0" w:line="240" w:lineRule="auto"/>
              <w:jc w:val="right"/>
              <w:rPr>
                <w:rFonts w:ascii="Calibri" w:hAnsi="Calibri" w:eastAsia="Times New Roman" w:cs="Calibri"/>
                <w:color w:val="000000"/>
              </w:rPr>
            </w:pPr>
            <w:r w:rsidRPr="0095083F">
              <w:rPr>
                <w:rFonts w:ascii="Calibri" w:hAnsi="Calibri" w:eastAsia="Times New Roman" w:cs="Calibri"/>
                <w:color w:val="000000"/>
              </w:rPr>
              <w:t xml:space="preserve">$500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2AC950F3"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08334CC7"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Long term debt </w:t>
            </w:r>
          </w:p>
        </w:tc>
        <w:tc>
          <w:tcPr>
            <w:tcW w:w="685" w:type="dxa"/>
            <w:tcBorders>
              <w:top w:val="nil"/>
              <w:left w:val="nil"/>
              <w:bottom w:val="single" w:color="auto" w:sz="4" w:space="0"/>
              <w:right w:val="single" w:color="auto" w:sz="4" w:space="0"/>
            </w:tcBorders>
            <w:shd w:val="clear" w:color="auto" w:fill="A9D08E"/>
            <w:noWrap/>
            <w:tcMar/>
            <w:vAlign w:val="bottom"/>
            <w:hideMark/>
          </w:tcPr>
          <w:p w:rsidRPr="0095083F" w:rsidR="0095083F" w:rsidP="0095083F" w:rsidRDefault="0095083F" w14:paraId="3315213F"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722A031A" w14:textId="77777777">
        <w:trPr>
          <w:trHeight w:val="288"/>
        </w:trPr>
        <w:tc>
          <w:tcPr>
            <w:tcW w:w="3441" w:type="dxa"/>
            <w:tcBorders>
              <w:top w:val="nil"/>
              <w:left w:val="single" w:color="auto" w:sz="4" w:space="0"/>
              <w:bottom w:val="nil"/>
              <w:right w:val="single" w:color="auto" w:sz="4" w:space="0"/>
            </w:tcBorders>
            <w:shd w:val="clear" w:color="auto" w:fill="auto"/>
            <w:noWrap/>
            <w:tcMar/>
            <w:vAlign w:val="bottom"/>
            <w:hideMark/>
          </w:tcPr>
          <w:p w:rsidRPr="0095083F" w:rsidR="0095083F" w:rsidP="0095083F" w:rsidRDefault="0095083F" w14:paraId="12689C51" w14:textId="49AC6C70">
            <w:pPr>
              <w:spacing w:after="0" w:line="240" w:lineRule="auto"/>
              <w:rPr>
                <w:rFonts w:ascii="Calibri" w:hAnsi="Calibri" w:eastAsia="Times New Roman" w:cs="Calibri"/>
                <w:color w:val="000000"/>
              </w:rPr>
            </w:pPr>
            <w:r w:rsidRPr="58138D44" w:rsidR="0095083F">
              <w:rPr>
                <w:rFonts w:ascii="Calibri" w:hAnsi="Calibri" w:eastAsia="Times New Roman" w:cs="Calibri"/>
                <w:color w:val="000000" w:themeColor="text1" w:themeTint="FF" w:themeShade="FF"/>
              </w:rPr>
              <w:t xml:space="preserve"> Other l</w:t>
            </w:r>
            <w:r w:rsidRPr="58138D44" w:rsidR="0095083F">
              <w:rPr>
                <w:rFonts w:ascii="Calibri" w:hAnsi="Calibri" w:eastAsia="Times New Roman" w:cs="Calibri"/>
                <w:color w:val="000000" w:themeColor="text1" w:themeTint="FF" w:themeShade="FF"/>
              </w:rPr>
              <w:t>ong-term</w:t>
            </w:r>
            <w:r w:rsidRPr="58138D44" w:rsidR="0095083F">
              <w:rPr>
                <w:rFonts w:ascii="Calibri" w:hAnsi="Calibri" w:eastAsia="Times New Roman" w:cs="Calibri"/>
                <w:color w:val="000000" w:themeColor="text1" w:themeTint="FF" w:themeShade="FF"/>
              </w:rPr>
              <w:t xml:space="preserve"> assets </w:t>
            </w:r>
          </w:p>
        </w:tc>
        <w:tc>
          <w:tcPr>
            <w:tcW w:w="639" w:type="dxa"/>
            <w:tcBorders>
              <w:top w:val="nil"/>
              <w:left w:val="nil"/>
              <w:bottom w:val="single" w:color="auto" w:sz="4" w:space="0"/>
              <w:right w:val="nil"/>
            </w:tcBorders>
            <w:shd w:val="clear" w:color="auto" w:fill="A9D08E"/>
            <w:noWrap/>
            <w:tcMar/>
            <w:vAlign w:val="bottom"/>
            <w:hideMark/>
          </w:tcPr>
          <w:p w:rsidRPr="0095083F" w:rsidR="0095083F" w:rsidP="0095083F" w:rsidRDefault="0095083F" w14:paraId="52419B07"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39E53FF3"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2AD3100A" w14:textId="12BFA37A">
            <w:pPr>
              <w:spacing w:after="0" w:line="240" w:lineRule="auto"/>
              <w:rPr>
                <w:rFonts w:ascii="Calibri" w:hAnsi="Calibri" w:eastAsia="Times New Roman" w:cs="Calibri"/>
                <w:color w:val="000000"/>
              </w:rPr>
            </w:pPr>
            <w:r w:rsidRPr="58138D44" w:rsidR="0095083F">
              <w:rPr>
                <w:rFonts w:ascii="Calibri" w:hAnsi="Calibri" w:eastAsia="Times New Roman" w:cs="Calibri"/>
                <w:color w:val="000000" w:themeColor="text1" w:themeTint="FF" w:themeShade="FF"/>
              </w:rPr>
              <w:t xml:space="preserve"> Other </w:t>
            </w:r>
            <w:r w:rsidRPr="58138D44" w:rsidR="0095083F">
              <w:rPr>
                <w:rFonts w:ascii="Calibri" w:hAnsi="Calibri" w:eastAsia="Times New Roman" w:cs="Calibri"/>
                <w:color w:val="000000" w:themeColor="text1" w:themeTint="FF" w:themeShade="FF"/>
              </w:rPr>
              <w:t>long-term</w:t>
            </w:r>
            <w:r w:rsidRPr="58138D44" w:rsidR="0095083F">
              <w:rPr>
                <w:rFonts w:ascii="Calibri" w:hAnsi="Calibri" w:eastAsia="Times New Roman" w:cs="Calibri"/>
                <w:color w:val="000000" w:themeColor="text1" w:themeTint="FF" w:themeShade="FF"/>
              </w:rPr>
              <w:t xml:space="preserve"> liabilities </w:t>
            </w:r>
          </w:p>
        </w:tc>
        <w:tc>
          <w:tcPr>
            <w:tcW w:w="685" w:type="dxa"/>
            <w:tcBorders>
              <w:top w:val="nil"/>
              <w:left w:val="nil"/>
              <w:bottom w:val="single" w:color="auto" w:sz="4" w:space="0"/>
              <w:right w:val="single" w:color="auto" w:sz="4" w:space="0"/>
            </w:tcBorders>
            <w:shd w:val="clear" w:color="auto" w:fill="A9D08E"/>
            <w:noWrap/>
            <w:tcMar/>
            <w:vAlign w:val="bottom"/>
            <w:hideMark/>
          </w:tcPr>
          <w:p w:rsidRPr="0095083F" w:rsidR="0095083F" w:rsidP="0095083F" w:rsidRDefault="0095083F" w14:paraId="7E1B2366"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40884ED6" w14:textId="77777777">
        <w:trPr>
          <w:trHeight w:val="288"/>
        </w:trPr>
        <w:tc>
          <w:tcPr>
            <w:tcW w:w="3441" w:type="dxa"/>
            <w:tcBorders>
              <w:top w:val="single" w:color="auto" w:sz="4" w:space="0"/>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50C5F0CF"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95083F" w:rsidR="0095083F" w:rsidP="0095083F" w:rsidRDefault="0095083F" w14:paraId="54B4127C"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1B35FE5C"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95083F" w:rsidR="0095083F" w:rsidP="0095083F" w:rsidRDefault="0095083F" w14:paraId="016BC4B3"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95083F" w:rsidR="0095083F" w:rsidP="0095083F" w:rsidRDefault="0095083F" w14:paraId="1E65C020"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09EEA4C1"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48454A76"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95083F" w:rsidR="0095083F" w:rsidP="0095083F" w:rsidRDefault="0095083F" w14:paraId="25466371"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18619FF9"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7442D697" w14:textId="77777777">
            <w:pPr>
              <w:spacing w:after="0" w:line="240" w:lineRule="auto"/>
              <w:rPr>
                <w:rFonts w:ascii="Calibri" w:hAnsi="Calibri" w:eastAsia="Times New Roman" w:cs="Calibri"/>
                <w:b/>
                <w:bCs/>
                <w:color w:val="000000"/>
              </w:rPr>
            </w:pPr>
            <w:r w:rsidRPr="0095083F">
              <w:rPr>
                <w:rFonts w:ascii="Calibri" w:hAnsi="Calibri" w:eastAsia="Times New Roman" w:cs="Calibri"/>
                <w:b/>
                <w:bCs/>
                <w:color w:val="000000"/>
              </w:rPr>
              <w:t xml:space="preserve"> Total Owners' equity </w:t>
            </w:r>
          </w:p>
        </w:tc>
        <w:tc>
          <w:tcPr>
            <w:tcW w:w="68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432F5578" w14:textId="77777777">
            <w:pPr>
              <w:spacing w:after="0" w:line="240" w:lineRule="auto"/>
              <w:jc w:val="right"/>
              <w:rPr>
                <w:rFonts w:ascii="Calibri" w:hAnsi="Calibri" w:eastAsia="Times New Roman" w:cs="Calibri"/>
                <w:b/>
                <w:bCs/>
                <w:color w:val="000000"/>
              </w:rPr>
            </w:pPr>
            <w:r w:rsidRPr="0095083F">
              <w:rPr>
                <w:rFonts w:ascii="Calibri" w:hAnsi="Calibri" w:eastAsia="Times New Roman" w:cs="Calibri"/>
                <w:b/>
                <w:bCs/>
                <w:color w:val="000000"/>
              </w:rPr>
              <w:t xml:space="preserve">$715 </w:t>
            </w:r>
          </w:p>
        </w:tc>
      </w:tr>
      <w:tr w:rsidRPr="0095083F" w:rsidR="0095083F" w:rsidTr="58138D44" w14:paraId="5CE6E4A2"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23333085"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95083F" w:rsidR="0095083F" w:rsidP="0095083F" w:rsidRDefault="0095083F" w14:paraId="7DD91ED4"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0D8093EB"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95083F" w:rsidR="0095083F" w:rsidP="0095083F" w:rsidRDefault="0095083F" w14:paraId="18B75D3D"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95083F" w:rsidR="0095083F" w:rsidP="0095083F" w:rsidRDefault="0095083F" w14:paraId="4D80AFD9"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358A9AF3"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20DDFBA9"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95083F" w:rsidR="0095083F" w:rsidP="0095083F" w:rsidRDefault="0095083F" w14:paraId="7F0C4FF1"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1663D0AE"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0E496E11"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Common stock </w:t>
            </w:r>
          </w:p>
        </w:tc>
        <w:tc>
          <w:tcPr>
            <w:tcW w:w="685" w:type="dxa"/>
            <w:tcBorders>
              <w:top w:val="nil"/>
              <w:left w:val="nil"/>
              <w:bottom w:val="single" w:color="auto" w:sz="4" w:space="0"/>
              <w:right w:val="single" w:color="auto" w:sz="4" w:space="0"/>
            </w:tcBorders>
            <w:shd w:val="clear" w:color="auto" w:fill="A9D08E"/>
            <w:noWrap/>
            <w:tcMar/>
            <w:vAlign w:val="bottom"/>
            <w:hideMark/>
          </w:tcPr>
          <w:p w:rsidRPr="0095083F" w:rsidR="0095083F" w:rsidP="0095083F" w:rsidRDefault="0095083F" w14:paraId="32104743" w14:textId="77777777">
            <w:pPr>
              <w:spacing w:after="0" w:line="240" w:lineRule="auto"/>
              <w:jc w:val="right"/>
              <w:rPr>
                <w:rFonts w:ascii="Calibri" w:hAnsi="Calibri" w:eastAsia="Times New Roman" w:cs="Calibri"/>
                <w:color w:val="000000"/>
              </w:rPr>
            </w:pPr>
            <w:r w:rsidRPr="0095083F">
              <w:rPr>
                <w:rFonts w:ascii="Calibri" w:hAnsi="Calibri" w:eastAsia="Times New Roman" w:cs="Calibri"/>
                <w:color w:val="000000"/>
              </w:rPr>
              <w:t xml:space="preserve">$700 </w:t>
            </w:r>
          </w:p>
        </w:tc>
      </w:tr>
      <w:tr w:rsidRPr="0095083F" w:rsidR="0095083F" w:rsidTr="58138D44" w14:paraId="6FB6DA08" w14:textId="77777777">
        <w:trPr>
          <w:trHeight w:val="288"/>
        </w:trPr>
        <w:tc>
          <w:tcPr>
            <w:tcW w:w="3441"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21672C4E"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639" w:type="dxa"/>
            <w:tcBorders>
              <w:top w:val="nil"/>
              <w:left w:val="nil"/>
              <w:bottom w:val="nil"/>
              <w:right w:val="nil"/>
            </w:tcBorders>
            <w:shd w:val="clear" w:color="auto" w:fill="E7E6E6" w:themeFill="background2"/>
            <w:noWrap/>
            <w:tcMar/>
            <w:vAlign w:val="bottom"/>
            <w:hideMark/>
          </w:tcPr>
          <w:p w:rsidRPr="0095083F" w:rsidR="0095083F" w:rsidP="0095083F" w:rsidRDefault="0095083F" w14:paraId="0E1B5F84"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4B2C00C0"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7225AF9F"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Retained earnings </w:t>
            </w:r>
          </w:p>
        </w:tc>
        <w:tc>
          <w:tcPr>
            <w:tcW w:w="685" w:type="dxa"/>
            <w:tcBorders>
              <w:top w:val="nil"/>
              <w:left w:val="nil"/>
              <w:bottom w:val="single" w:color="auto" w:sz="4" w:space="0"/>
              <w:right w:val="single" w:color="auto" w:sz="4" w:space="0"/>
            </w:tcBorders>
            <w:shd w:val="clear" w:color="auto" w:fill="A9D08E"/>
            <w:noWrap/>
            <w:tcMar/>
            <w:vAlign w:val="bottom"/>
            <w:hideMark/>
          </w:tcPr>
          <w:p w:rsidRPr="0095083F" w:rsidR="0095083F" w:rsidP="0095083F" w:rsidRDefault="0095083F" w14:paraId="2ACF59DA" w14:textId="77777777">
            <w:pPr>
              <w:spacing w:after="0" w:line="240" w:lineRule="auto"/>
              <w:jc w:val="right"/>
              <w:rPr>
                <w:rFonts w:ascii="Calibri" w:hAnsi="Calibri" w:eastAsia="Times New Roman" w:cs="Calibri"/>
                <w:color w:val="000000"/>
              </w:rPr>
            </w:pPr>
            <w:r w:rsidRPr="0095083F">
              <w:rPr>
                <w:rFonts w:ascii="Calibri" w:hAnsi="Calibri" w:eastAsia="Times New Roman" w:cs="Calibri"/>
                <w:color w:val="000000"/>
              </w:rPr>
              <w:t xml:space="preserve">$15 </w:t>
            </w:r>
          </w:p>
        </w:tc>
      </w:tr>
      <w:tr w:rsidRPr="0095083F" w:rsidR="0095083F" w:rsidTr="58138D44" w14:paraId="25C45D54" w14:textId="77777777">
        <w:trPr>
          <w:trHeight w:val="288"/>
        </w:trPr>
        <w:tc>
          <w:tcPr>
            <w:tcW w:w="3441"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95083F" w:rsidR="0095083F" w:rsidP="0095083F" w:rsidRDefault="0095083F" w14:paraId="54D75CF1"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639" w:type="dxa"/>
            <w:tcBorders>
              <w:top w:val="nil"/>
              <w:left w:val="nil"/>
              <w:bottom w:val="single" w:color="auto" w:sz="4" w:space="0"/>
              <w:right w:val="nil"/>
            </w:tcBorders>
            <w:shd w:val="clear" w:color="auto" w:fill="E7E6E6" w:themeFill="background2"/>
            <w:noWrap/>
            <w:tcMar/>
            <w:vAlign w:val="bottom"/>
            <w:hideMark/>
          </w:tcPr>
          <w:p w:rsidRPr="0095083F" w:rsidR="0095083F" w:rsidP="0095083F" w:rsidRDefault="0095083F" w14:paraId="65156317"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00874585"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95083F" w:rsidR="0095083F" w:rsidP="0095083F" w:rsidRDefault="0095083F" w14:paraId="6082C2D3"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685"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95083F" w:rsidR="0095083F" w:rsidP="0095083F" w:rsidRDefault="0095083F" w14:paraId="13790BBF"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18530EDE" w14:textId="77777777">
        <w:trPr>
          <w:trHeight w:val="288"/>
        </w:trPr>
        <w:tc>
          <w:tcPr>
            <w:tcW w:w="344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793D292B" w14:textId="77777777">
            <w:pPr>
              <w:spacing w:after="0" w:line="240" w:lineRule="auto"/>
              <w:rPr>
                <w:rFonts w:ascii="Calibri" w:hAnsi="Calibri" w:eastAsia="Times New Roman" w:cs="Calibri"/>
                <w:b/>
                <w:bCs/>
                <w:color w:val="000000"/>
              </w:rPr>
            </w:pPr>
            <w:r w:rsidRPr="0095083F">
              <w:rPr>
                <w:rFonts w:ascii="Calibri" w:hAnsi="Calibri" w:eastAsia="Times New Roman" w:cs="Calibri"/>
                <w:b/>
                <w:bCs/>
                <w:color w:val="000000"/>
              </w:rPr>
              <w:t xml:space="preserve"> Total Assets </w:t>
            </w:r>
          </w:p>
        </w:tc>
        <w:tc>
          <w:tcPr>
            <w:tcW w:w="639" w:type="dxa"/>
            <w:tcBorders>
              <w:top w:val="nil"/>
              <w:left w:val="nil"/>
              <w:bottom w:val="single" w:color="auto" w:sz="4" w:space="0"/>
              <w:right w:val="nil"/>
            </w:tcBorders>
            <w:shd w:val="clear" w:color="auto" w:fill="auto"/>
            <w:noWrap/>
            <w:tcMar/>
            <w:vAlign w:val="bottom"/>
            <w:hideMark/>
          </w:tcPr>
          <w:p w:rsidRPr="0095083F" w:rsidR="0095083F" w:rsidP="0095083F" w:rsidRDefault="0095083F" w14:paraId="3A6145AA" w14:textId="77777777">
            <w:pPr>
              <w:spacing w:after="0" w:line="240" w:lineRule="auto"/>
              <w:jc w:val="right"/>
              <w:rPr>
                <w:rFonts w:ascii="Calibri" w:hAnsi="Calibri" w:eastAsia="Times New Roman" w:cs="Calibri"/>
                <w:b/>
                <w:bCs/>
                <w:color w:val="000000"/>
              </w:rPr>
            </w:pPr>
            <w:r w:rsidRPr="0095083F">
              <w:rPr>
                <w:rFonts w:ascii="Calibri" w:hAnsi="Calibri" w:eastAsia="Times New Roman" w:cs="Calibri"/>
                <w:b/>
                <w:bCs/>
                <w:color w:val="000000"/>
              </w:rPr>
              <w:t xml:space="preserve">$765 </w:t>
            </w:r>
          </w:p>
        </w:tc>
        <w:tc>
          <w:tcPr>
            <w:tcW w:w="520"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95083F" w:rsidR="0095083F" w:rsidP="0095083F" w:rsidRDefault="0095083F" w14:paraId="40BA6C17"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39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4AD18652" w14:textId="77777777">
            <w:pPr>
              <w:spacing w:after="0" w:line="240" w:lineRule="auto"/>
              <w:rPr>
                <w:rFonts w:ascii="Calibri" w:hAnsi="Calibri" w:eastAsia="Times New Roman" w:cs="Calibri"/>
                <w:b/>
                <w:bCs/>
                <w:color w:val="000000"/>
              </w:rPr>
            </w:pPr>
            <w:r w:rsidRPr="0095083F">
              <w:rPr>
                <w:rFonts w:ascii="Calibri" w:hAnsi="Calibri" w:eastAsia="Times New Roman" w:cs="Calibri"/>
                <w:b/>
                <w:bCs/>
                <w:color w:val="000000"/>
              </w:rPr>
              <w:t xml:space="preserve"> Total Liabilities and OE </w:t>
            </w:r>
          </w:p>
        </w:tc>
        <w:tc>
          <w:tcPr>
            <w:tcW w:w="685"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631ADB11" w14:textId="77777777">
            <w:pPr>
              <w:spacing w:after="0" w:line="240" w:lineRule="auto"/>
              <w:jc w:val="right"/>
              <w:rPr>
                <w:rFonts w:ascii="Calibri" w:hAnsi="Calibri" w:eastAsia="Times New Roman" w:cs="Calibri"/>
                <w:b/>
                <w:bCs/>
                <w:color w:val="000000"/>
              </w:rPr>
            </w:pPr>
            <w:r w:rsidRPr="0095083F">
              <w:rPr>
                <w:rFonts w:ascii="Calibri" w:hAnsi="Calibri" w:eastAsia="Times New Roman" w:cs="Calibri"/>
                <w:b/>
                <w:bCs/>
                <w:color w:val="000000"/>
              </w:rPr>
              <w:t xml:space="preserve">$765 </w:t>
            </w:r>
          </w:p>
        </w:tc>
      </w:tr>
    </w:tbl>
    <w:p w:rsidR="00820DAE" w:rsidP="007C7AD0" w:rsidRDefault="0095083F" w14:paraId="53739C30" w14:textId="2C2AD72A">
      <w:pPr>
        <w:jc w:val="both"/>
      </w:pPr>
      <w:r>
        <w:t>Table 3.8</w:t>
      </w:r>
    </w:p>
    <w:p w:rsidR="0095083F" w:rsidP="007C7AD0" w:rsidRDefault="0095083F" w14:paraId="262D892E" w14:textId="293E764C">
      <w:pPr>
        <w:jc w:val="both"/>
      </w:pPr>
      <w:r>
        <w:t>Suppose instead of receiving $ 25 from customers, Ms. Cici decides to borrow another $ 700 to start another shop. This is seen in table 3.9 below.</w:t>
      </w:r>
    </w:p>
    <w:tbl>
      <w:tblPr>
        <w:tblW w:w="8680" w:type="dxa"/>
        <w:tblLook w:val="04A0" w:firstRow="1" w:lastRow="0" w:firstColumn="1" w:lastColumn="0" w:noHBand="0" w:noVBand="1"/>
      </w:tblPr>
      <w:tblGrid>
        <w:gridCol w:w="3261"/>
        <w:gridCol w:w="831"/>
        <w:gridCol w:w="520"/>
        <w:gridCol w:w="3206"/>
        <w:gridCol w:w="874"/>
      </w:tblGrid>
      <w:tr w:rsidRPr="0095083F" w:rsidR="0095083F" w:rsidTr="58138D44" w14:paraId="5EA4249D" w14:textId="77777777">
        <w:trPr>
          <w:trHeight w:val="288"/>
        </w:trPr>
        <w:tc>
          <w:tcPr>
            <w:tcW w:w="4080" w:type="dxa"/>
            <w:gridSpan w:val="2"/>
            <w:tcBorders>
              <w:top w:val="single" w:color="auto" w:sz="4" w:space="0"/>
              <w:left w:val="single" w:color="auto" w:sz="4" w:space="0"/>
              <w:bottom w:val="single" w:color="auto" w:sz="4" w:space="0"/>
              <w:right w:val="nil"/>
            </w:tcBorders>
            <w:shd w:val="clear" w:color="auto" w:fill="D9E1F2"/>
            <w:noWrap/>
            <w:tcMar/>
            <w:vAlign w:val="bottom"/>
            <w:hideMark/>
          </w:tcPr>
          <w:p w:rsidRPr="0095083F" w:rsidR="0095083F" w:rsidP="0095083F" w:rsidRDefault="0095083F" w14:paraId="6F5F9531" w14:textId="77777777">
            <w:pPr>
              <w:spacing w:after="0" w:line="240" w:lineRule="auto"/>
              <w:rPr>
                <w:rFonts w:ascii="Calibri" w:hAnsi="Calibri" w:eastAsia="Times New Roman" w:cs="Calibri"/>
                <w:b/>
                <w:bCs/>
                <w:color w:val="000000"/>
              </w:rPr>
            </w:pPr>
            <w:r w:rsidRPr="0095083F">
              <w:rPr>
                <w:rFonts w:ascii="Calibri" w:hAnsi="Calibri" w:eastAsia="Times New Roman" w:cs="Calibri"/>
                <w:b/>
                <w:bCs/>
                <w:color w:val="000000"/>
              </w:rPr>
              <w:t xml:space="preserve">Assets </w:t>
            </w:r>
          </w:p>
        </w:tc>
        <w:tc>
          <w:tcPr>
            <w:tcW w:w="520" w:type="dxa"/>
            <w:tcBorders>
              <w:top w:val="single" w:color="auto" w:sz="4" w:space="0"/>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40EB6513"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4080" w:type="dxa"/>
            <w:gridSpan w:val="2"/>
            <w:tcBorders>
              <w:top w:val="single" w:color="auto" w:sz="4" w:space="0"/>
              <w:left w:val="nil"/>
              <w:bottom w:val="single" w:color="auto" w:sz="4" w:space="0"/>
              <w:right w:val="single" w:color="000000" w:themeColor="text1" w:sz="4" w:space="0"/>
            </w:tcBorders>
            <w:shd w:val="clear" w:color="auto" w:fill="D9E1F2"/>
            <w:tcMar/>
            <w:vAlign w:val="bottom"/>
            <w:hideMark/>
          </w:tcPr>
          <w:p w:rsidRPr="0095083F" w:rsidR="0095083F" w:rsidP="0095083F" w:rsidRDefault="0095083F" w14:paraId="21914F83" w14:textId="77777777">
            <w:pPr>
              <w:spacing w:after="0" w:line="240" w:lineRule="auto"/>
              <w:rPr>
                <w:rFonts w:ascii="Calibri" w:hAnsi="Calibri" w:eastAsia="Times New Roman" w:cs="Calibri"/>
                <w:b/>
                <w:bCs/>
                <w:color w:val="000000"/>
              </w:rPr>
            </w:pPr>
            <w:r w:rsidRPr="0095083F">
              <w:rPr>
                <w:rFonts w:ascii="Calibri" w:hAnsi="Calibri" w:eastAsia="Times New Roman" w:cs="Calibri"/>
                <w:b/>
                <w:bCs/>
                <w:color w:val="000000"/>
              </w:rPr>
              <w:t xml:space="preserve"> Liabilities </w:t>
            </w:r>
          </w:p>
        </w:tc>
      </w:tr>
      <w:tr w:rsidRPr="0095083F" w:rsidR="0095083F" w:rsidTr="58138D44" w14:paraId="1B1C9CC2" w14:textId="77777777">
        <w:trPr>
          <w:trHeight w:val="288"/>
        </w:trPr>
        <w:tc>
          <w:tcPr>
            <w:tcW w:w="326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5A1D7493"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819" w:type="dxa"/>
            <w:tcBorders>
              <w:top w:val="nil"/>
              <w:left w:val="nil"/>
              <w:bottom w:val="single" w:color="auto" w:sz="4" w:space="0"/>
              <w:right w:val="nil"/>
            </w:tcBorders>
            <w:shd w:val="clear" w:color="auto" w:fill="auto"/>
            <w:noWrap/>
            <w:tcMar/>
            <w:vAlign w:val="bottom"/>
            <w:hideMark/>
          </w:tcPr>
          <w:p w:rsidRPr="0095083F" w:rsidR="0095083F" w:rsidP="0095083F" w:rsidRDefault="0095083F" w14:paraId="370E0791"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30450930"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206"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637E432A"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874"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7DE37C18"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6D780228" w14:textId="77777777">
        <w:trPr>
          <w:trHeight w:val="288"/>
        </w:trPr>
        <w:tc>
          <w:tcPr>
            <w:tcW w:w="326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33B671A7" w14:textId="77777777">
            <w:pPr>
              <w:spacing w:after="0" w:line="240" w:lineRule="auto"/>
              <w:rPr>
                <w:rFonts w:ascii="Calibri" w:hAnsi="Calibri" w:eastAsia="Times New Roman" w:cs="Calibri"/>
                <w:b/>
                <w:bCs/>
                <w:color w:val="000000"/>
              </w:rPr>
            </w:pPr>
            <w:r w:rsidRPr="0095083F">
              <w:rPr>
                <w:rFonts w:ascii="Calibri" w:hAnsi="Calibri" w:eastAsia="Times New Roman" w:cs="Calibri"/>
                <w:b/>
                <w:bCs/>
                <w:color w:val="000000"/>
              </w:rPr>
              <w:t xml:space="preserve"> Current Assets </w:t>
            </w:r>
          </w:p>
        </w:tc>
        <w:tc>
          <w:tcPr>
            <w:tcW w:w="819" w:type="dxa"/>
            <w:tcBorders>
              <w:top w:val="nil"/>
              <w:left w:val="nil"/>
              <w:bottom w:val="single" w:color="auto" w:sz="4" w:space="0"/>
              <w:right w:val="nil"/>
            </w:tcBorders>
            <w:shd w:val="clear" w:color="auto" w:fill="auto"/>
            <w:noWrap/>
            <w:tcMar/>
            <w:vAlign w:val="bottom"/>
            <w:hideMark/>
          </w:tcPr>
          <w:p w:rsidRPr="0095083F" w:rsidR="0095083F" w:rsidP="0095083F" w:rsidRDefault="0095083F" w14:paraId="7932EFD4" w14:textId="77777777">
            <w:pPr>
              <w:spacing w:after="0" w:line="240" w:lineRule="auto"/>
              <w:jc w:val="right"/>
              <w:rPr>
                <w:rFonts w:ascii="Calibri" w:hAnsi="Calibri" w:eastAsia="Times New Roman" w:cs="Calibri"/>
                <w:b/>
                <w:bCs/>
                <w:color w:val="000000"/>
              </w:rPr>
            </w:pPr>
            <w:r w:rsidRPr="0095083F">
              <w:rPr>
                <w:rFonts w:ascii="Calibri" w:hAnsi="Calibri" w:eastAsia="Times New Roman" w:cs="Calibri"/>
                <w:b/>
                <w:bCs/>
                <w:color w:val="000000"/>
              </w:rPr>
              <w:t xml:space="preserve">$965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322781E4"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206"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30AED4A2" w14:textId="77777777">
            <w:pPr>
              <w:spacing w:after="0" w:line="240" w:lineRule="auto"/>
              <w:rPr>
                <w:rFonts w:ascii="Calibri" w:hAnsi="Calibri" w:eastAsia="Times New Roman" w:cs="Calibri"/>
                <w:b/>
                <w:bCs/>
                <w:color w:val="000000"/>
              </w:rPr>
            </w:pPr>
            <w:r w:rsidRPr="0095083F">
              <w:rPr>
                <w:rFonts w:ascii="Calibri" w:hAnsi="Calibri" w:eastAsia="Times New Roman" w:cs="Calibri"/>
                <w:b/>
                <w:bCs/>
                <w:color w:val="000000"/>
              </w:rPr>
              <w:t xml:space="preserve"> Current liabilities </w:t>
            </w:r>
          </w:p>
        </w:tc>
        <w:tc>
          <w:tcPr>
            <w:tcW w:w="874"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3E20054C" w14:textId="77777777">
            <w:pPr>
              <w:spacing w:after="0" w:line="240" w:lineRule="auto"/>
              <w:jc w:val="right"/>
              <w:rPr>
                <w:rFonts w:ascii="Calibri" w:hAnsi="Calibri" w:eastAsia="Times New Roman" w:cs="Calibri"/>
                <w:b/>
                <w:bCs/>
                <w:color w:val="000000"/>
              </w:rPr>
            </w:pPr>
            <w:r w:rsidRPr="0095083F">
              <w:rPr>
                <w:rFonts w:ascii="Calibri" w:hAnsi="Calibri" w:eastAsia="Times New Roman" w:cs="Calibri"/>
                <w:b/>
                <w:bCs/>
                <w:color w:val="000000"/>
              </w:rPr>
              <w:t xml:space="preserve">$50 </w:t>
            </w:r>
          </w:p>
        </w:tc>
      </w:tr>
      <w:tr w:rsidRPr="0095083F" w:rsidR="0095083F" w:rsidTr="58138D44" w14:paraId="420256C1" w14:textId="77777777">
        <w:trPr>
          <w:trHeight w:val="288"/>
        </w:trPr>
        <w:tc>
          <w:tcPr>
            <w:tcW w:w="3261"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95083F" w:rsidR="0095083F" w:rsidP="0095083F" w:rsidRDefault="0095083F" w14:paraId="2FF7B8A9"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819" w:type="dxa"/>
            <w:tcBorders>
              <w:top w:val="nil"/>
              <w:left w:val="nil"/>
              <w:bottom w:val="single" w:color="auto" w:sz="4" w:space="0"/>
              <w:right w:val="nil"/>
            </w:tcBorders>
            <w:shd w:val="clear" w:color="auto" w:fill="E7E6E6" w:themeFill="background2"/>
            <w:noWrap/>
            <w:tcMar/>
            <w:vAlign w:val="bottom"/>
            <w:hideMark/>
          </w:tcPr>
          <w:p w:rsidRPr="0095083F" w:rsidR="0095083F" w:rsidP="0095083F" w:rsidRDefault="0095083F" w14:paraId="4D73F63F"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74BABA55"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206"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95083F" w:rsidR="0095083F" w:rsidP="0095083F" w:rsidRDefault="0095083F" w14:paraId="3A8B3ADA"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874"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95083F" w:rsidR="0095083F" w:rsidP="0095083F" w:rsidRDefault="0095083F" w14:paraId="0A5D8D4C"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735C288B" w14:textId="77777777">
        <w:trPr>
          <w:trHeight w:val="288"/>
        </w:trPr>
        <w:tc>
          <w:tcPr>
            <w:tcW w:w="326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6EC70227"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Cash </w:t>
            </w:r>
          </w:p>
        </w:tc>
        <w:tc>
          <w:tcPr>
            <w:tcW w:w="819" w:type="dxa"/>
            <w:tcBorders>
              <w:top w:val="nil"/>
              <w:left w:val="nil"/>
              <w:bottom w:val="single" w:color="auto" w:sz="4" w:space="0"/>
              <w:right w:val="nil"/>
            </w:tcBorders>
            <w:shd w:val="clear" w:color="auto" w:fill="A9D08E"/>
            <w:noWrap/>
            <w:tcMar/>
            <w:vAlign w:val="bottom"/>
            <w:hideMark/>
          </w:tcPr>
          <w:p w:rsidRPr="0095083F" w:rsidR="0095083F" w:rsidP="0095083F" w:rsidRDefault="0095083F" w14:paraId="63AA7C6A" w14:textId="77777777">
            <w:pPr>
              <w:spacing w:after="0" w:line="240" w:lineRule="auto"/>
              <w:jc w:val="right"/>
              <w:rPr>
                <w:rFonts w:ascii="Calibri" w:hAnsi="Calibri" w:eastAsia="Times New Roman" w:cs="Calibri"/>
                <w:color w:val="000000"/>
              </w:rPr>
            </w:pPr>
            <w:r w:rsidRPr="0095083F">
              <w:rPr>
                <w:rFonts w:ascii="Calibri" w:hAnsi="Calibri" w:eastAsia="Times New Roman" w:cs="Calibri"/>
                <w:color w:val="000000"/>
              </w:rPr>
              <w:t xml:space="preserve">$850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1E73DE3A"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206"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5E212A3D"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Accounts Payable </w:t>
            </w:r>
          </w:p>
        </w:tc>
        <w:tc>
          <w:tcPr>
            <w:tcW w:w="874" w:type="dxa"/>
            <w:tcBorders>
              <w:top w:val="nil"/>
              <w:left w:val="nil"/>
              <w:bottom w:val="single" w:color="auto" w:sz="4" w:space="0"/>
              <w:right w:val="single" w:color="auto" w:sz="4" w:space="0"/>
            </w:tcBorders>
            <w:shd w:val="clear" w:color="auto" w:fill="A9D08E"/>
            <w:noWrap/>
            <w:tcMar/>
            <w:vAlign w:val="bottom"/>
            <w:hideMark/>
          </w:tcPr>
          <w:p w:rsidRPr="0095083F" w:rsidR="0095083F" w:rsidP="0095083F" w:rsidRDefault="0095083F" w14:paraId="395E57D4" w14:textId="77777777">
            <w:pPr>
              <w:spacing w:after="0" w:line="240" w:lineRule="auto"/>
              <w:jc w:val="right"/>
              <w:rPr>
                <w:rFonts w:ascii="Calibri" w:hAnsi="Calibri" w:eastAsia="Times New Roman" w:cs="Calibri"/>
                <w:color w:val="000000"/>
              </w:rPr>
            </w:pPr>
            <w:r w:rsidRPr="0095083F">
              <w:rPr>
                <w:rFonts w:ascii="Calibri" w:hAnsi="Calibri" w:eastAsia="Times New Roman" w:cs="Calibri"/>
                <w:color w:val="000000"/>
              </w:rPr>
              <w:t xml:space="preserve">$50 </w:t>
            </w:r>
          </w:p>
        </w:tc>
      </w:tr>
      <w:tr w:rsidRPr="0095083F" w:rsidR="0095083F" w:rsidTr="58138D44" w14:paraId="4511E61A" w14:textId="77777777">
        <w:trPr>
          <w:trHeight w:val="288"/>
        </w:trPr>
        <w:tc>
          <w:tcPr>
            <w:tcW w:w="326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318C561B"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Short term investments </w:t>
            </w:r>
          </w:p>
        </w:tc>
        <w:tc>
          <w:tcPr>
            <w:tcW w:w="819" w:type="dxa"/>
            <w:tcBorders>
              <w:top w:val="nil"/>
              <w:left w:val="nil"/>
              <w:bottom w:val="single" w:color="auto" w:sz="4" w:space="0"/>
              <w:right w:val="nil"/>
            </w:tcBorders>
            <w:shd w:val="clear" w:color="auto" w:fill="A9D08E"/>
            <w:noWrap/>
            <w:tcMar/>
            <w:vAlign w:val="bottom"/>
            <w:hideMark/>
          </w:tcPr>
          <w:p w:rsidRPr="0095083F" w:rsidR="0095083F" w:rsidP="0095083F" w:rsidRDefault="0095083F" w14:paraId="6FD01C27"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1DD4F5E9"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206"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0DEABB4C"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Short term debt </w:t>
            </w:r>
          </w:p>
        </w:tc>
        <w:tc>
          <w:tcPr>
            <w:tcW w:w="874" w:type="dxa"/>
            <w:tcBorders>
              <w:top w:val="nil"/>
              <w:left w:val="nil"/>
              <w:bottom w:val="single" w:color="auto" w:sz="4" w:space="0"/>
              <w:right w:val="single" w:color="auto" w:sz="4" w:space="0"/>
            </w:tcBorders>
            <w:shd w:val="clear" w:color="auto" w:fill="A9D08E"/>
            <w:noWrap/>
            <w:tcMar/>
            <w:vAlign w:val="bottom"/>
            <w:hideMark/>
          </w:tcPr>
          <w:p w:rsidRPr="0095083F" w:rsidR="0095083F" w:rsidP="0095083F" w:rsidRDefault="0095083F" w14:paraId="01200950"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647AA440" w14:textId="77777777">
        <w:trPr>
          <w:trHeight w:val="288"/>
        </w:trPr>
        <w:tc>
          <w:tcPr>
            <w:tcW w:w="326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5AB55B72"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Accounts receivable </w:t>
            </w:r>
          </w:p>
        </w:tc>
        <w:tc>
          <w:tcPr>
            <w:tcW w:w="819" w:type="dxa"/>
            <w:tcBorders>
              <w:top w:val="nil"/>
              <w:left w:val="nil"/>
              <w:bottom w:val="single" w:color="auto" w:sz="4" w:space="0"/>
              <w:right w:val="nil"/>
            </w:tcBorders>
            <w:shd w:val="clear" w:color="auto" w:fill="A9D08E"/>
            <w:noWrap/>
            <w:tcMar/>
            <w:vAlign w:val="bottom"/>
            <w:hideMark/>
          </w:tcPr>
          <w:p w:rsidRPr="0095083F" w:rsidR="0095083F" w:rsidP="0095083F" w:rsidRDefault="0095083F" w14:paraId="7A820E36" w14:textId="77777777">
            <w:pPr>
              <w:spacing w:after="0" w:line="240" w:lineRule="auto"/>
              <w:jc w:val="right"/>
              <w:rPr>
                <w:rFonts w:ascii="Calibri" w:hAnsi="Calibri" w:eastAsia="Times New Roman" w:cs="Calibri"/>
                <w:color w:val="000000"/>
              </w:rPr>
            </w:pPr>
            <w:r w:rsidRPr="0095083F">
              <w:rPr>
                <w:rFonts w:ascii="Calibri" w:hAnsi="Calibri" w:eastAsia="Times New Roman" w:cs="Calibri"/>
                <w:color w:val="000000"/>
              </w:rPr>
              <w:t xml:space="preserve">$25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6A6819BD"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206"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36B045B2"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Other current liabilities </w:t>
            </w:r>
          </w:p>
        </w:tc>
        <w:tc>
          <w:tcPr>
            <w:tcW w:w="874" w:type="dxa"/>
            <w:tcBorders>
              <w:top w:val="nil"/>
              <w:left w:val="nil"/>
              <w:bottom w:val="single" w:color="auto" w:sz="4" w:space="0"/>
              <w:right w:val="single" w:color="auto" w:sz="4" w:space="0"/>
            </w:tcBorders>
            <w:shd w:val="clear" w:color="auto" w:fill="A9D08E"/>
            <w:noWrap/>
            <w:tcMar/>
            <w:vAlign w:val="bottom"/>
            <w:hideMark/>
          </w:tcPr>
          <w:p w:rsidRPr="0095083F" w:rsidR="0095083F" w:rsidP="0095083F" w:rsidRDefault="0095083F" w14:paraId="236E95EF"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23FA3A9B" w14:textId="77777777">
        <w:trPr>
          <w:trHeight w:val="288"/>
        </w:trPr>
        <w:tc>
          <w:tcPr>
            <w:tcW w:w="326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4FFC0E74"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Inventories (raw materials) </w:t>
            </w:r>
          </w:p>
        </w:tc>
        <w:tc>
          <w:tcPr>
            <w:tcW w:w="819" w:type="dxa"/>
            <w:tcBorders>
              <w:top w:val="nil"/>
              <w:left w:val="nil"/>
              <w:bottom w:val="single" w:color="auto" w:sz="4" w:space="0"/>
              <w:right w:val="nil"/>
            </w:tcBorders>
            <w:shd w:val="clear" w:color="auto" w:fill="A9D08E"/>
            <w:noWrap/>
            <w:tcMar/>
            <w:vAlign w:val="bottom"/>
            <w:hideMark/>
          </w:tcPr>
          <w:p w:rsidRPr="0095083F" w:rsidR="0095083F" w:rsidP="0095083F" w:rsidRDefault="0095083F" w14:paraId="13C364DD" w14:textId="77777777">
            <w:pPr>
              <w:spacing w:after="0" w:line="240" w:lineRule="auto"/>
              <w:jc w:val="right"/>
              <w:rPr>
                <w:rFonts w:ascii="Calibri" w:hAnsi="Calibri" w:eastAsia="Times New Roman" w:cs="Calibri"/>
                <w:color w:val="000000"/>
              </w:rPr>
            </w:pPr>
            <w:r w:rsidRPr="0095083F">
              <w:rPr>
                <w:rFonts w:ascii="Calibri" w:hAnsi="Calibri" w:eastAsia="Times New Roman" w:cs="Calibri"/>
                <w:color w:val="000000"/>
              </w:rPr>
              <w:t xml:space="preserve">$90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4A013B44"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206"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2C4B7666"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874"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6609E099"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0F24C956" w14:textId="77777777">
        <w:trPr>
          <w:trHeight w:val="288"/>
        </w:trPr>
        <w:tc>
          <w:tcPr>
            <w:tcW w:w="326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51A70ACC"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Inventories (finished goods) </w:t>
            </w:r>
          </w:p>
        </w:tc>
        <w:tc>
          <w:tcPr>
            <w:tcW w:w="819" w:type="dxa"/>
            <w:tcBorders>
              <w:top w:val="nil"/>
              <w:left w:val="nil"/>
              <w:bottom w:val="single" w:color="auto" w:sz="4" w:space="0"/>
              <w:right w:val="nil"/>
            </w:tcBorders>
            <w:shd w:val="clear" w:color="auto" w:fill="A9D08E"/>
            <w:noWrap/>
            <w:tcMar/>
            <w:vAlign w:val="bottom"/>
            <w:hideMark/>
          </w:tcPr>
          <w:p w:rsidRPr="0095083F" w:rsidR="0095083F" w:rsidP="0095083F" w:rsidRDefault="0095083F" w14:paraId="105620AF" w14:textId="77777777">
            <w:pPr>
              <w:spacing w:after="0" w:line="240" w:lineRule="auto"/>
              <w:jc w:val="right"/>
              <w:rPr>
                <w:rFonts w:ascii="Calibri" w:hAnsi="Calibri" w:eastAsia="Times New Roman" w:cs="Calibri"/>
                <w:color w:val="000000"/>
              </w:rPr>
            </w:pPr>
            <w:r w:rsidRPr="0095083F">
              <w:rPr>
                <w:rFonts w:ascii="Calibri" w:hAnsi="Calibri" w:eastAsia="Times New Roman" w:cs="Calibri"/>
                <w:color w:val="000000"/>
              </w:rPr>
              <w:t xml:space="preserve">$0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5330949E"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206"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09C25056"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874"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7E90AC09"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4CFFDAF2" w14:textId="77777777">
        <w:trPr>
          <w:trHeight w:val="288"/>
        </w:trPr>
        <w:tc>
          <w:tcPr>
            <w:tcW w:w="326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114CA9A8"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819" w:type="dxa"/>
            <w:tcBorders>
              <w:top w:val="nil"/>
              <w:left w:val="nil"/>
              <w:bottom w:val="single" w:color="auto" w:sz="4" w:space="0"/>
              <w:right w:val="nil"/>
            </w:tcBorders>
            <w:shd w:val="clear" w:color="auto" w:fill="auto"/>
            <w:noWrap/>
            <w:tcMar/>
            <w:vAlign w:val="bottom"/>
            <w:hideMark/>
          </w:tcPr>
          <w:p w:rsidRPr="0095083F" w:rsidR="0095083F" w:rsidP="0095083F" w:rsidRDefault="0095083F" w14:paraId="45155B76"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5F629801"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206"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646E4BE8"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874"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7662F28C"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744C11F4" w14:textId="77777777">
        <w:trPr>
          <w:trHeight w:val="288"/>
        </w:trPr>
        <w:tc>
          <w:tcPr>
            <w:tcW w:w="326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0E7F59F2" w14:textId="77777777">
            <w:pPr>
              <w:spacing w:after="0" w:line="240" w:lineRule="auto"/>
              <w:rPr>
                <w:rFonts w:ascii="Calibri" w:hAnsi="Calibri" w:eastAsia="Times New Roman" w:cs="Calibri"/>
                <w:b/>
                <w:bCs/>
                <w:color w:val="000000"/>
              </w:rPr>
            </w:pPr>
            <w:r w:rsidRPr="0095083F">
              <w:rPr>
                <w:rFonts w:ascii="Calibri" w:hAnsi="Calibri" w:eastAsia="Times New Roman" w:cs="Calibri"/>
                <w:b/>
                <w:bCs/>
                <w:color w:val="000000"/>
              </w:rPr>
              <w:t xml:space="preserve"> Long Term Assets </w:t>
            </w:r>
          </w:p>
        </w:tc>
        <w:tc>
          <w:tcPr>
            <w:tcW w:w="819" w:type="dxa"/>
            <w:tcBorders>
              <w:top w:val="nil"/>
              <w:left w:val="nil"/>
              <w:bottom w:val="single" w:color="auto" w:sz="4" w:space="0"/>
              <w:right w:val="nil"/>
            </w:tcBorders>
            <w:shd w:val="clear" w:color="auto" w:fill="auto"/>
            <w:noWrap/>
            <w:tcMar/>
            <w:vAlign w:val="bottom"/>
            <w:hideMark/>
          </w:tcPr>
          <w:p w:rsidRPr="0095083F" w:rsidR="0095083F" w:rsidP="0095083F" w:rsidRDefault="0095083F" w14:paraId="46AA5F32" w14:textId="77777777">
            <w:pPr>
              <w:spacing w:after="0" w:line="240" w:lineRule="auto"/>
              <w:jc w:val="right"/>
              <w:rPr>
                <w:rFonts w:ascii="Calibri" w:hAnsi="Calibri" w:eastAsia="Times New Roman" w:cs="Calibri"/>
                <w:b/>
                <w:bCs/>
                <w:color w:val="000000"/>
              </w:rPr>
            </w:pPr>
            <w:r w:rsidRPr="0095083F">
              <w:rPr>
                <w:rFonts w:ascii="Calibri" w:hAnsi="Calibri" w:eastAsia="Times New Roman" w:cs="Calibri"/>
                <w:b/>
                <w:bCs/>
                <w:color w:val="000000"/>
              </w:rPr>
              <w:t xml:space="preserve">$500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1112E98B"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206"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1D962DF3" w14:textId="77777777">
            <w:pPr>
              <w:spacing w:after="0" w:line="240" w:lineRule="auto"/>
              <w:rPr>
                <w:rFonts w:ascii="Calibri" w:hAnsi="Calibri" w:eastAsia="Times New Roman" w:cs="Calibri"/>
                <w:b/>
                <w:bCs/>
                <w:color w:val="000000"/>
              </w:rPr>
            </w:pPr>
            <w:r w:rsidRPr="0095083F">
              <w:rPr>
                <w:rFonts w:ascii="Calibri" w:hAnsi="Calibri" w:eastAsia="Times New Roman" w:cs="Calibri"/>
                <w:b/>
                <w:bCs/>
                <w:color w:val="000000"/>
              </w:rPr>
              <w:t xml:space="preserve"> Long term Liabilities </w:t>
            </w:r>
          </w:p>
        </w:tc>
        <w:tc>
          <w:tcPr>
            <w:tcW w:w="874"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256D7C73" w14:textId="77777777">
            <w:pPr>
              <w:spacing w:after="0" w:line="240" w:lineRule="auto"/>
              <w:jc w:val="right"/>
              <w:rPr>
                <w:rFonts w:ascii="Calibri" w:hAnsi="Calibri" w:eastAsia="Times New Roman" w:cs="Calibri"/>
                <w:b/>
                <w:bCs/>
                <w:color w:val="000000"/>
              </w:rPr>
            </w:pPr>
            <w:r w:rsidRPr="0095083F">
              <w:rPr>
                <w:rFonts w:ascii="Calibri" w:hAnsi="Calibri" w:eastAsia="Times New Roman" w:cs="Calibri"/>
                <w:b/>
                <w:bCs/>
                <w:color w:val="000000"/>
              </w:rPr>
              <w:t xml:space="preserve">$700 </w:t>
            </w:r>
          </w:p>
        </w:tc>
      </w:tr>
      <w:tr w:rsidRPr="0095083F" w:rsidR="0095083F" w:rsidTr="58138D44" w14:paraId="4C58BEC2" w14:textId="77777777">
        <w:trPr>
          <w:trHeight w:val="288"/>
        </w:trPr>
        <w:tc>
          <w:tcPr>
            <w:tcW w:w="3261"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95083F" w:rsidR="0095083F" w:rsidP="0095083F" w:rsidRDefault="0095083F" w14:paraId="2559B71A"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819" w:type="dxa"/>
            <w:tcBorders>
              <w:top w:val="nil"/>
              <w:left w:val="nil"/>
              <w:bottom w:val="single" w:color="auto" w:sz="4" w:space="0"/>
              <w:right w:val="nil"/>
            </w:tcBorders>
            <w:shd w:val="clear" w:color="auto" w:fill="E7E6E6" w:themeFill="background2"/>
            <w:noWrap/>
            <w:tcMar/>
            <w:vAlign w:val="bottom"/>
            <w:hideMark/>
          </w:tcPr>
          <w:p w:rsidRPr="0095083F" w:rsidR="0095083F" w:rsidP="0095083F" w:rsidRDefault="0095083F" w14:paraId="7DD224DA"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01DCB92F"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206"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95083F" w:rsidR="0095083F" w:rsidP="0095083F" w:rsidRDefault="0095083F" w14:paraId="0BB8E877"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874"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95083F" w:rsidR="0095083F" w:rsidP="0095083F" w:rsidRDefault="0095083F" w14:paraId="4FBACD09"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538497F2" w14:textId="77777777">
        <w:trPr>
          <w:trHeight w:val="288"/>
        </w:trPr>
        <w:tc>
          <w:tcPr>
            <w:tcW w:w="326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039AE3A2"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Net Plant, property </w:t>
            </w:r>
          </w:p>
        </w:tc>
        <w:tc>
          <w:tcPr>
            <w:tcW w:w="819" w:type="dxa"/>
            <w:tcBorders>
              <w:top w:val="nil"/>
              <w:left w:val="nil"/>
              <w:bottom w:val="single" w:color="auto" w:sz="4" w:space="0"/>
              <w:right w:val="nil"/>
            </w:tcBorders>
            <w:shd w:val="clear" w:color="auto" w:fill="A9D08E"/>
            <w:noWrap/>
            <w:tcMar/>
            <w:vAlign w:val="bottom"/>
            <w:hideMark/>
          </w:tcPr>
          <w:p w:rsidRPr="0095083F" w:rsidR="0095083F" w:rsidP="0095083F" w:rsidRDefault="0095083F" w14:paraId="681B7872" w14:textId="77777777">
            <w:pPr>
              <w:spacing w:after="0" w:line="240" w:lineRule="auto"/>
              <w:jc w:val="right"/>
              <w:rPr>
                <w:rFonts w:ascii="Calibri" w:hAnsi="Calibri" w:eastAsia="Times New Roman" w:cs="Calibri"/>
                <w:color w:val="000000"/>
              </w:rPr>
            </w:pPr>
            <w:r w:rsidRPr="0095083F">
              <w:rPr>
                <w:rFonts w:ascii="Calibri" w:hAnsi="Calibri" w:eastAsia="Times New Roman" w:cs="Calibri"/>
                <w:color w:val="000000"/>
              </w:rPr>
              <w:t xml:space="preserve">$500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00E888E8"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206"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73D8D770"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Long term debt </w:t>
            </w:r>
          </w:p>
        </w:tc>
        <w:tc>
          <w:tcPr>
            <w:tcW w:w="874" w:type="dxa"/>
            <w:tcBorders>
              <w:top w:val="nil"/>
              <w:left w:val="nil"/>
              <w:bottom w:val="single" w:color="auto" w:sz="4" w:space="0"/>
              <w:right w:val="single" w:color="auto" w:sz="4" w:space="0"/>
            </w:tcBorders>
            <w:shd w:val="clear" w:color="auto" w:fill="A9D08E"/>
            <w:noWrap/>
            <w:tcMar/>
            <w:vAlign w:val="bottom"/>
            <w:hideMark/>
          </w:tcPr>
          <w:p w:rsidRPr="0095083F" w:rsidR="0095083F" w:rsidP="0095083F" w:rsidRDefault="0095083F" w14:paraId="60CDD581" w14:textId="77777777">
            <w:pPr>
              <w:spacing w:after="0" w:line="240" w:lineRule="auto"/>
              <w:jc w:val="right"/>
              <w:rPr>
                <w:rFonts w:ascii="Calibri" w:hAnsi="Calibri" w:eastAsia="Times New Roman" w:cs="Calibri"/>
                <w:color w:val="000000"/>
              </w:rPr>
            </w:pPr>
            <w:r w:rsidRPr="0095083F">
              <w:rPr>
                <w:rFonts w:ascii="Calibri" w:hAnsi="Calibri" w:eastAsia="Times New Roman" w:cs="Calibri"/>
                <w:color w:val="000000"/>
              </w:rPr>
              <w:t xml:space="preserve">$700 </w:t>
            </w:r>
          </w:p>
        </w:tc>
      </w:tr>
      <w:tr w:rsidRPr="0095083F" w:rsidR="0095083F" w:rsidTr="58138D44" w14:paraId="03F5E1D1" w14:textId="77777777">
        <w:trPr>
          <w:trHeight w:val="288"/>
        </w:trPr>
        <w:tc>
          <w:tcPr>
            <w:tcW w:w="3261" w:type="dxa"/>
            <w:tcBorders>
              <w:top w:val="nil"/>
              <w:left w:val="single" w:color="auto" w:sz="4" w:space="0"/>
              <w:bottom w:val="nil"/>
              <w:right w:val="single" w:color="auto" w:sz="4" w:space="0"/>
            </w:tcBorders>
            <w:shd w:val="clear" w:color="auto" w:fill="auto"/>
            <w:noWrap/>
            <w:tcMar/>
            <w:vAlign w:val="bottom"/>
            <w:hideMark/>
          </w:tcPr>
          <w:p w:rsidRPr="0095083F" w:rsidR="0095083F" w:rsidP="0095083F" w:rsidRDefault="0095083F" w14:paraId="20C5EFD7" w14:textId="23B733C3">
            <w:pPr>
              <w:spacing w:after="0" w:line="240" w:lineRule="auto"/>
              <w:rPr>
                <w:rFonts w:ascii="Calibri" w:hAnsi="Calibri" w:eastAsia="Times New Roman" w:cs="Calibri"/>
                <w:color w:val="000000"/>
              </w:rPr>
            </w:pPr>
            <w:r w:rsidRPr="58138D44" w:rsidR="0095083F">
              <w:rPr>
                <w:rFonts w:ascii="Calibri" w:hAnsi="Calibri" w:eastAsia="Times New Roman" w:cs="Calibri"/>
                <w:color w:val="000000" w:themeColor="text1" w:themeTint="FF" w:themeShade="FF"/>
              </w:rPr>
              <w:t xml:space="preserve"> Other l</w:t>
            </w:r>
            <w:r w:rsidRPr="58138D44" w:rsidR="0095083F">
              <w:rPr>
                <w:rFonts w:ascii="Calibri" w:hAnsi="Calibri" w:eastAsia="Times New Roman" w:cs="Calibri"/>
                <w:color w:val="000000" w:themeColor="text1" w:themeTint="FF" w:themeShade="FF"/>
              </w:rPr>
              <w:t>ong-term</w:t>
            </w:r>
            <w:r w:rsidRPr="58138D44" w:rsidR="0095083F">
              <w:rPr>
                <w:rFonts w:ascii="Calibri" w:hAnsi="Calibri" w:eastAsia="Times New Roman" w:cs="Calibri"/>
                <w:color w:val="000000" w:themeColor="text1" w:themeTint="FF" w:themeShade="FF"/>
              </w:rPr>
              <w:t xml:space="preserve"> assets </w:t>
            </w:r>
          </w:p>
        </w:tc>
        <w:tc>
          <w:tcPr>
            <w:tcW w:w="819" w:type="dxa"/>
            <w:tcBorders>
              <w:top w:val="nil"/>
              <w:left w:val="nil"/>
              <w:bottom w:val="single" w:color="auto" w:sz="4" w:space="0"/>
              <w:right w:val="nil"/>
            </w:tcBorders>
            <w:shd w:val="clear" w:color="auto" w:fill="A9D08E"/>
            <w:noWrap/>
            <w:tcMar/>
            <w:vAlign w:val="bottom"/>
            <w:hideMark/>
          </w:tcPr>
          <w:p w:rsidRPr="0095083F" w:rsidR="0095083F" w:rsidP="0095083F" w:rsidRDefault="0095083F" w14:paraId="648EC52C"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542F206B"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206"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2EFB973E" w14:textId="07AD84CA">
            <w:pPr>
              <w:spacing w:after="0" w:line="240" w:lineRule="auto"/>
              <w:rPr>
                <w:rFonts w:ascii="Calibri" w:hAnsi="Calibri" w:eastAsia="Times New Roman" w:cs="Calibri"/>
                <w:color w:val="000000"/>
              </w:rPr>
            </w:pPr>
            <w:r w:rsidRPr="58138D44" w:rsidR="0095083F">
              <w:rPr>
                <w:rFonts w:ascii="Calibri" w:hAnsi="Calibri" w:eastAsia="Times New Roman" w:cs="Calibri"/>
                <w:color w:val="000000" w:themeColor="text1" w:themeTint="FF" w:themeShade="FF"/>
              </w:rPr>
              <w:t xml:space="preserve"> Other </w:t>
            </w:r>
            <w:r w:rsidRPr="58138D44" w:rsidR="0095083F">
              <w:rPr>
                <w:rFonts w:ascii="Calibri" w:hAnsi="Calibri" w:eastAsia="Times New Roman" w:cs="Calibri"/>
                <w:color w:val="000000" w:themeColor="text1" w:themeTint="FF" w:themeShade="FF"/>
              </w:rPr>
              <w:t>long-term</w:t>
            </w:r>
            <w:r w:rsidRPr="58138D44" w:rsidR="0095083F">
              <w:rPr>
                <w:rFonts w:ascii="Calibri" w:hAnsi="Calibri" w:eastAsia="Times New Roman" w:cs="Calibri"/>
                <w:color w:val="000000" w:themeColor="text1" w:themeTint="FF" w:themeShade="FF"/>
              </w:rPr>
              <w:t xml:space="preserve"> liabilities </w:t>
            </w:r>
          </w:p>
        </w:tc>
        <w:tc>
          <w:tcPr>
            <w:tcW w:w="874" w:type="dxa"/>
            <w:tcBorders>
              <w:top w:val="nil"/>
              <w:left w:val="nil"/>
              <w:bottom w:val="single" w:color="auto" w:sz="4" w:space="0"/>
              <w:right w:val="single" w:color="auto" w:sz="4" w:space="0"/>
            </w:tcBorders>
            <w:shd w:val="clear" w:color="auto" w:fill="A9D08E"/>
            <w:noWrap/>
            <w:tcMar/>
            <w:vAlign w:val="bottom"/>
            <w:hideMark/>
          </w:tcPr>
          <w:p w:rsidRPr="0095083F" w:rsidR="0095083F" w:rsidP="0095083F" w:rsidRDefault="0095083F" w14:paraId="04E5EE5C"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3F357D7E" w14:textId="77777777">
        <w:trPr>
          <w:trHeight w:val="288"/>
        </w:trPr>
        <w:tc>
          <w:tcPr>
            <w:tcW w:w="3261" w:type="dxa"/>
            <w:tcBorders>
              <w:top w:val="single" w:color="auto" w:sz="4" w:space="0"/>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0AE4D0B7"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819" w:type="dxa"/>
            <w:tcBorders>
              <w:top w:val="nil"/>
              <w:left w:val="nil"/>
              <w:bottom w:val="nil"/>
              <w:right w:val="nil"/>
            </w:tcBorders>
            <w:shd w:val="clear" w:color="auto" w:fill="E7E6E6" w:themeFill="background2"/>
            <w:noWrap/>
            <w:tcMar/>
            <w:vAlign w:val="bottom"/>
            <w:hideMark/>
          </w:tcPr>
          <w:p w:rsidRPr="0095083F" w:rsidR="0095083F" w:rsidP="0095083F" w:rsidRDefault="0095083F" w14:paraId="0727C264"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1B593BDD"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206"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95083F" w:rsidR="0095083F" w:rsidP="0095083F" w:rsidRDefault="0095083F" w14:paraId="495A5657"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874"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95083F" w:rsidR="0095083F" w:rsidP="0095083F" w:rsidRDefault="0095083F" w14:paraId="29AF2544"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7067BC0A" w14:textId="77777777">
        <w:trPr>
          <w:trHeight w:val="288"/>
        </w:trPr>
        <w:tc>
          <w:tcPr>
            <w:tcW w:w="3261"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021C11CF"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819" w:type="dxa"/>
            <w:tcBorders>
              <w:top w:val="nil"/>
              <w:left w:val="nil"/>
              <w:bottom w:val="nil"/>
              <w:right w:val="nil"/>
            </w:tcBorders>
            <w:shd w:val="clear" w:color="auto" w:fill="E7E6E6" w:themeFill="background2"/>
            <w:noWrap/>
            <w:tcMar/>
            <w:vAlign w:val="bottom"/>
            <w:hideMark/>
          </w:tcPr>
          <w:p w:rsidRPr="0095083F" w:rsidR="0095083F" w:rsidP="0095083F" w:rsidRDefault="0095083F" w14:paraId="09E3ED2C"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080E6298"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206"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2AE90EC4" w14:textId="77777777">
            <w:pPr>
              <w:spacing w:after="0" w:line="240" w:lineRule="auto"/>
              <w:rPr>
                <w:rFonts w:ascii="Calibri" w:hAnsi="Calibri" w:eastAsia="Times New Roman" w:cs="Calibri"/>
                <w:b/>
                <w:bCs/>
                <w:color w:val="000000"/>
              </w:rPr>
            </w:pPr>
            <w:r w:rsidRPr="0095083F">
              <w:rPr>
                <w:rFonts w:ascii="Calibri" w:hAnsi="Calibri" w:eastAsia="Times New Roman" w:cs="Calibri"/>
                <w:b/>
                <w:bCs/>
                <w:color w:val="000000"/>
              </w:rPr>
              <w:t xml:space="preserve"> Total Owners' equity </w:t>
            </w:r>
          </w:p>
        </w:tc>
        <w:tc>
          <w:tcPr>
            <w:tcW w:w="874"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49E85092" w14:textId="77777777">
            <w:pPr>
              <w:spacing w:after="0" w:line="240" w:lineRule="auto"/>
              <w:jc w:val="right"/>
              <w:rPr>
                <w:rFonts w:ascii="Calibri" w:hAnsi="Calibri" w:eastAsia="Times New Roman" w:cs="Calibri"/>
                <w:b/>
                <w:bCs/>
                <w:color w:val="000000"/>
              </w:rPr>
            </w:pPr>
            <w:r w:rsidRPr="0095083F">
              <w:rPr>
                <w:rFonts w:ascii="Calibri" w:hAnsi="Calibri" w:eastAsia="Times New Roman" w:cs="Calibri"/>
                <w:b/>
                <w:bCs/>
                <w:color w:val="000000"/>
              </w:rPr>
              <w:t xml:space="preserve">$715 </w:t>
            </w:r>
          </w:p>
        </w:tc>
      </w:tr>
      <w:tr w:rsidRPr="0095083F" w:rsidR="0095083F" w:rsidTr="58138D44" w14:paraId="7BA509A2" w14:textId="77777777">
        <w:trPr>
          <w:trHeight w:val="288"/>
        </w:trPr>
        <w:tc>
          <w:tcPr>
            <w:tcW w:w="3261"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56A5C504"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819" w:type="dxa"/>
            <w:tcBorders>
              <w:top w:val="nil"/>
              <w:left w:val="nil"/>
              <w:bottom w:val="nil"/>
              <w:right w:val="nil"/>
            </w:tcBorders>
            <w:shd w:val="clear" w:color="auto" w:fill="E7E6E6" w:themeFill="background2"/>
            <w:noWrap/>
            <w:tcMar/>
            <w:vAlign w:val="bottom"/>
            <w:hideMark/>
          </w:tcPr>
          <w:p w:rsidRPr="0095083F" w:rsidR="0095083F" w:rsidP="0095083F" w:rsidRDefault="0095083F" w14:paraId="30840E2F"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5520F1D9"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206"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95083F" w:rsidR="0095083F" w:rsidP="0095083F" w:rsidRDefault="0095083F" w14:paraId="6BEAE453"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874"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95083F" w:rsidR="0095083F" w:rsidP="0095083F" w:rsidRDefault="0095083F" w14:paraId="2D4643D5"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0022B206" w14:textId="77777777">
        <w:trPr>
          <w:trHeight w:val="288"/>
        </w:trPr>
        <w:tc>
          <w:tcPr>
            <w:tcW w:w="3261"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056F8218"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819" w:type="dxa"/>
            <w:tcBorders>
              <w:top w:val="nil"/>
              <w:left w:val="nil"/>
              <w:bottom w:val="nil"/>
              <w:right w:val="nil"/>
            </w:tcBorders>
            <w:shd w:val="clear" w:color="auto" w:fill="E7E6E6" w:themeFill="background2"/>
            <w:noWrap/>
            <w:tcMar/>
            <w:vAlign w:val="bottom"/>
            <w:hideMark/>
          </w:tcPr>
          <w:p w:rsidRPr="0095083F" w:rsidR="0095083F" w:rsidP="0095083F" w:rsidRDefault="0095083F" w14:paraId="21DE781C"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6EB29626"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206"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543710B0"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Common stock </w:t>
            </w:r>
          </w:p>
        </w:tc>
        <w:tc>
          <w:tcPr>
            <w:tcW w:w="874" w:type="dxa"/>
            <w:tcBorders>
              <w:top w:val="nil"/>
              <w:left w:val="nil"/>
              <w:bottom w:val="single" w:color="auto" w:sz="4" w:space="0"/>
              <w:right w:val="single" w:color="auto" w:sz="4" w:space="0"/>
            </w:tcBorders>
            <w:shd w:val="clear" w:color="auto" w:fill="A9D08E"/>
            <w:noWrap/>
            <w:tcMar/>
            <w:vAlign w:val="bottom"/>
            <w:hideMark/>
          </w:tcPr>
          <w:p w:rsidRPr="0095083F" w:rsidR="0095083F" w:rsidP="0095083F" w:rsidRDefault="0095083F" w14:paraId="5F880488" w14:textId="77777777">
            <w:pPr>
              <w:spacing w:after="0" w:line="240" w:lineRule="auto"/>
              <w:jc w:val="right"/>
              <w:rPr>
                <w:rFonts w:ascii="Calibri" w:hAnsi="Calibri" w:eastAsia="Times New Roman" w:cs="Calibri"/>
                <w:color w:val="000000"/>
              </w:rPr>
            </w:pPr>
            <w:r w:rsidRPr="0095083F">
              <w:rPr>
                <w:rFonts w:ascii="Calibri" w:hAnsi="Calibri" w:eastAsia="Times New Roman" w:cs="Calibri"/>
                <w:color w:val="000000"/>
              </w:rPr>
              <w:t xml:space="preserve">$700 </w:t>
            </w:r>
          </w:p>
        </w:tc>
      </w:tr>
      <w:tr w:rsidRPr="0095083F" w:rsidR="0095083F" w:rsidTr="58138D44" w14:paraId="4ED6ABEF" w14:textId="77777777">
        <w:trPr>
          <w:trHeight w:val="288"/>
        </w:trPr>
        <w:tc>
          <w:tcPr>
            <w:tcW w:w="3261"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4E1430C6"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819" w:type="dxa"/>
            <w:tcBorders>
              <w:top w:val="nil"/>
              <w:left w:val="nil"/>
              <w:bottom w:val="nil"/>
              <w:right w:val="nil"/>
            </w:tcBorders>
            <w:shd w:val="clear" w:color="auto" w:fill="E7E6E6" w:themeFill="background2"/>
            <w:noWrap/>
            <w:tcMar/>
            <w:vAlign w:val="bottom"/>
            <w:hideMark/>
          </w:tcPr>
          <w:p w:rsidRPr="0095083F" w:rsidR="0095083F" w:rsidP="0095083F" w:rsidRDefault="0095083F" w14:paraId="779FF64B"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4EB885B8"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206"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17EEC208"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xml:space="preserve"> Retained earnings </w:t>
            </w:r>
          </w:p>
        </w:tc>
        <w:tc>
          <w:tcPr>
            <w:tcW w:w="874" w:type="dxa"/>
            <w:tcBorders>
              <w:top w:val="nil"/>
              <w:left w:val="nil"/>
              <w:bottom w:val="single" w:color="auto" w:sz="4" w:space="0"/>
              <w:right w:val="single" w:color="auto" w:sz="4" w:space="0"/>
            </w:tcBorders>
            <w:shd w:val="clear" w:color="auto" w:fill="A9D08E"/>
            <w:noWrap/>
            <w:tcMar/>
            <w:vAlign w:val="bottom"/>
            <w:hideMark/>
          </w:tcPr>
          <w:p w:rsidRPr="0095083F" w:rsidR="0095083F" w:rsidP="0095083F" w:rsidRDefault="0095083F" w14:paraId="3D966CBF" w14:textId="77777777">
            <w:pPr>
              <w:spacing w:after="0" w:line="240" w:lineRule="auto"/>
              <w:jc w:val="right"/>
              <w:rPr>
                <w:rFonts w:ascii="Calibri" w:hAnsi="Calibri" w:eastAsia="Times New Roman" w:cs="Calibri"/>
                <w:color w:val="000000"/>
              </w:rPr>
            </w:pPr>
            <w:r w:rsidRPr="0095083F">
              <w:rPr>
                <w:rFonts w:ascii="Calibri" w:hAnsi="Calibri" w:eastAsia="Times New Roman" w:cs="Calibri"/>
                <w:color w:val="000000"/>
              </w:rPr>
              <w:t xml:space="preserve">$15 </w:t>
            </w:r>
          </w:p>
        </w:tc>
      </w:tr>
      <w:tr w:rsidRPr="0095083F" w:rsidR="0095083F" w:rsidTr="58138D44" w14:paraId="131EC7C3" w14:textId="77777777">
        <w:trPr>
          <w:trHeight w:val="288"/>
        </w:trPr>
        <w:tc>
          <w:tcPr>
            <w:tcW w:w="3261"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95083F" w:rsidR="0095083F" w:rsidP="0095083F" w:rsidRDefault="0095083F" w14:paraId="1C8ED3C8"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819" w:type="dxa"/>
            <w:tcBorders>
              <w:top w:val="nil"/>
              <w:left w:val="nil"/>
              <w:bottom w:val="single" w:color="auto" w:sz="4" w:space="0"/>
              <w:right w:val="nil"/>
            </w:tcBorders>
            <w:shd w:val="clear" w:color="auto" w:fill="E7E6E6" w:themeFill="background2"/>
            <w:noWrap/>
            <w:tcMar/>
            <w:vAlign w:val="bottom"/>
            <w:hideMark/>
          </w:tcPr>
          <w:p w:rsidRPr="0095083F" w:rsidR="0095083F" w:rsidP="0095083F" w:rsidRDefault="0095083F" w14:paraId="2E5F5EF9"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95083F" w:rsidR="0095083F" w:rsidP="0095083F" w:rsidRDefault="0095083F" w14:paraId="1BCB3C98"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206"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95083F" w:rsidR="0095083F" w:rsidP="0095083F" w:rsidRDefault="0095083F" w14:paraId="5EE0474B"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874"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95083F" w:rsidR="0095083F" w:rsidP="0095083F" w:rsidRDefault="0095083F" w14:paraId="5D1BEB4D"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r>
      <w:tr w:rsidRPr="0095083F" w:rsidR="0095083F" w:rsidTr="58138D44" w14:paraId="398698C1" w14:textId="77777777">
        <w:trPr>
          <w:trHeight w:val="288"/>
        </w:trPr>
        <w:tc>
          <w:tcPr>
            <w:tcW w:w="3261" w:type="dxa"/>
            <w:tcBorders>
              <w:top w:val="nil"/>
              <w:left w:val="single" w:color="auto" w:sz="4" w:space="0"/>
              <w:bottom w:val="single" w:color="auto" w:sz="4" w:space="0"/>
              <w:right w:val="single" w:color="auto" w:sz="4" w:space="0"/>
            </w:tcBorders>
            <w:shd w:val="clear" w:color="auto" w:fill="auto"/>
            <w:noWrap/>
            <w:tcMar/>
            <w:vAlign w:val="bottom"/>
            <w:hideMark/>
          </w:tcPr>
          <w:p w:rsidRPr="0095083F" w:rsidR="0095083F" w:rsidP="0095083F" w:rsidRDefault="0095083F" w14:paraId="1EE22EB4" w14:textId="77777777">
            <w:pPr>
              <w:spacing w:after="0" w:line="240" w:lineRule="auto"/>
              <w:rPr>
                <w:rFonts w:ascii="Calibri" w:hAnsi="Calibri" w:eastAsia="Times New Roman" w:cs="Calibri"/>
                <w:b/>
                <w:bCs/>
                <w:color w:val="000000"/>
              </w:rPr>
            </w:pPr>
            <w:r w:rsidRPr="0095083F">
              <w:rPr>
                <w:rFonts w:ascii="Calibri" w:hAnsi="Calibri" w:eastAsia="Times New Roman" w:cs="Calibri"/>
                <w:b/>
                <w:bCs/>
                <w:color w:val="000000"/>
              </w:rPr>
              <w:lastRenderedPageBreak/>
              <w:t xml:space="preserve"> Total Assets </w:t>
            </w:r>
          </w:p>
        </w:tc>
        <w:tc>
          <w:tcPr>
            <w:tcW w:w="819" w:type="dxa"/>
            <w:tcBorders>
              <w:top w:val="nil"/>
              <w:left w:val="nil"/>
              <w:bottom w:val="single" w:color="auto" w:sz="4" w:space="0"/>
              <w:right w:val="nil"/>
            </w:tcBorders>
            <w:shd w:val="clear" w:color="auto" w:fill="auto"/>
            <w:noWrap/>
            <w:tcMar/>
            <w:vAlign w:val="bottom"/>
            <w:hideMark/>
          </w:tcPr>
          <w:p w:rsidRPr="0095083F" w:rsidR="0095083F" w:rsidP="0095083F" w:rsidRDefault="0095083F" w14:paraId="66265EF8" w14:textId="77777777">
            <w:pPr>
              <w:spacing w:after="0" w:line="240" w:lineRule="auto"/>
              <w:jc w:val="right"/>
              <w:rPr>
                <w:rFonts w:ascii="Calibri" w:hAnsi="Calibri" w:eastAsia="Times New Roman" w:cs="Calibri"/>
                <w:b/>
                <w:bCs/>
                <w:color w:val="000000"/>
              </w:rPr>
            </w:pPr>
            <w:r w:rsidRPr="0095083F">
              <w:rPr>
                <w:rFonts w:ascii="Calibri" w:hAnsi="Calibri" w:eastAsia="Times New Roman" w:cs="Calibri"/>
                <w:b/>
                <w:bCs/>
                <w:color w:val="000000"/>
              </w:rPr>
              <w:t xml:space="preserve">$1,465 </w:t>
            </w:r>
          </w:p>
        </w:tc>
        <w:tc>
          <w:tcPr>
            <w:tcW w:w="520"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95083F" w:rsidR="0095083F" w:rsidP="0095083F" w:rsidRDefault="0095083F" w14:paraId="6916370B" w14:textId="77777777">
            <w:pPr>
              <w:spacing w:after="0" w:line="240" w:lineRule="auto"/>
              <w:rPr>
                <w:rFonts w:ascii="Calibri" w:hAnsi="Calibri" w:eastAsia="Times New Roman" w:cs="Calibri"/>
                <w:color w:val="000000"/>
              </w:rPr>
            </w:pPr>
            <w:r w:rsidRPr="0095083F">
              <w:rPr>
                <w:rFonts w:ascii="Calibri" w:hAnsi="Calibri" w:eastAsia="Times New Roman" w:cs="Calibri"/>
                <w:color w:val="000000"/>
              </w:rPr>
              <w:t> </w:t>
            </w:r>
          </w:p>
        </w:tc>
        <w:tc>
          <w:tcPr>
            <w:tcW w:w="3206"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144A90DE" w14:textId="77777777">
            <w:pPr>
              <w:spacing w:after="0" w:line="240" w:lineRule="auto"/>
              <w:rPr>
                <w:rFonts w:ascii="Calibri" w:hAnsi="Calibri" w:eastAsia="Times New Roman" w:cs="Calibri"/>
                <w:b/>
                <w:bCs/>
                <w:color w:val="000000"/>
              </w:rPr>
            </w:pPr>
            <w:r w:rsidRPr="0095083F">
              <w:rPr>
                <w:rFonts w:ascii="Calibri" w:hAnsi="Calibri" w:eastAsia="Times New Roman" w:cs="Calibri"/>
                <w:b/>
                <w:bCs/>
                <w:color w:val="000000"/>
              </w:rPr>
              <w:t xml:space="preserve"> Total Liabilities and OE </w:t>
            </w:r>
          </w:p>
        </w:tc>
        <w:tc>
          <w:tcPr>
            <w:tcW w:w="874" w:type="dxa"/>
            <w:tcBorders>
              <w:top w:val="nil"/>
              <w:left w:val="nil"/>
              <w:bottom w:val="single" w:color="auto" w:sz="4" w:space="0"/>
              <w:right w:val="single" w:color="auto" w:sz="4" w:space="0"/>
            </w:tcBorders>
            <w:shd w:val="clear" w:color="auto" w:fill="auto"/>
            <w:noWrap/>
            <w:tcMar/>
            <w:vAlign w:val="bottom"/>
            <w:hideMark/>
          </w:tcPr>
          <w:p w:rsidRPr="0095083F" w:rsidR="0095083F" w:rsidP="0095083F" w:rsidRDefault="0095083F" w14:paraId="0BA44F65" w14:textId="77777777">
            <w:pPr>
              <w:spacing w:after="0" w:line="240" w:lineRule="auto"/>
              <w:jc w:val="right"/>
              <w:rPr>
                <w:rFonts w:ascii="Calibri" w:hAnsi="Calibri" w:eastAsia="Times New Roman" w:cs="Calibri"/>
                <w:b/>
                <w:bCs/>
                <w:color w:val="000000"/>
              </w:rPr>
            </w:pPr>
            <w:r w:rsidRPr="0095083F">
              <w:rPr>
                <w:rFonts w:ascii="Calibri" w:hAnsi="Calibri" w:eastAsia="Times New Roman" w:cs="Calibri"/>
                <w:b/>
                <w:bCs/>
                <w:color w:val="000000"/>
              </w:rPr>
              <w:t xml:space="preserve">$1,465 </w:t>
            </w:r>
          </w:p>
        </w:tc>
      </w:tr>
    </w:tbl>
    <w:p w:rsidR="0095083F" w:rsidP="007C7AD0" w:rsidRDefault="0095083F" w14:paraId="5C4CF9E1" w14:textId="214D2E90">
      <w:pPr>
        <w:jc w:val="both"/>
      </w:pPr>
      <w:r>
        <w:t>Table 3.9</w:t>
      </w:r>
    </w:p>
    <w:p w:rsidR="0095083F" w:rsidP="007C7AD0" w:rsidRDefault="005C4B0A" w14:paraId="29000D26" w14:textId="336631A7">
      <w:pPr>
        <w:jc w:val="both"/>
      </w:pPr>
      <w:r>
        <w:t>Common size balance sheet</w:t>
      </w:r>
    </w:p>
    <w:p w:rsidR="005C4B0A" w:rsidP="007C7AD0" w:rsidRDefault="005C4B0A" w14:paraId="728BB359" w14:textId="39BF1908">
      <w:pPr>
        <w:jc w:val="both"/>
      </w:pPr>
      <w:r>
        <w:t>Let us translate table 3.1 into a common size balance sheet.</w:t>
      </w:r>
    </w:p>
    <w:tbl>
      <w:tblPr>
        <w:tblW w:w="8680" w:type="dxa"/>
        <w:tblLook w:val="04A0" w:firstRow="1" w:lastRow="0" w:firstColumn="1" w:lastColumn="0" w:noHBand="0" w:noVBand="1"/>
      </w:tblPr>
      <w:tblGrid>
        <w:gridCol w:w="2713"/>
        <w:gridCol w:w="1367"/>
        <w:gridCol w:w="520"/>
        <w:gridCol w:w="2781"/>
        <w:gridCol w:w="1299"/>
      </w:tblGrid>
      <w:tr w:rsidRPr="005C4B0A" w:rsidR="005C4B0A" w:rsidTr="58138D44" w14:paraId="49BA70C0" w14:textId="77777777">
        <w:trPr>
          <w:trHeight w:val="288"/>
        </w:trPr>
        <w:tc>
          <w:tcPr>
            <w:tcW w:w="4080" w:type="dxa"/>
            <w:gridSpan w:val="2"/>
            <w:tcBorders>
              <w:top w:val="single" w:color="auto" w:sz="4" w:space="0"/>
              <w:left w:val="single" w:color="auto" w:sz="4" w:space="0"/>
              <w:bottom w:val="single" w:color="auto" w:sz="4" w:space="0"/>
              <w:right w:val="nil"/>
            </w:tcBorders>
            <w:shd w:val="clear" w:color="auto" w:fill="D9E1F2"/>
            <w:noWrap/>
            <w:tcMar/>
            <w:vAlign w:val="bottom"/>
            <w:hideMark/>
          </w:tcPr>
          <w:p w:rsidRPr="005C4B0A" w:rsidR="005C4B0A" w:rsidP="005C4B0A" w:rsidRDefault="005C4B0A" w14:paraId="13DC287B" w14:textId="77777777">
            <w:pPr>
              <w:spacing w:after="0" w:line="240" w:lineRule="auto"/>
              <w:rPr>
                <w:rFonts w:ascii="Calibri" w:hAnsi="Calibri" w:eastAsia="Times New Roman" w:cs="Calibri"/>
                <w:b/>
                <w:bCs/>
                <w:color w:val="000000"/>
              </w:rPr>
            </w:pPr>
            <w:r w:rsidRPr="005C4B0A">
              <w:rPr>
                <w:rFonts w:ascii="Calibri" w:hAnsi="Calibri" w:eastAsia="Times New Roman" w:cs="Calibri"/>
                <w:b/>
                <w:bCs/>
                <w:color w:val="000000"/>
              </w:rPr>
              <w:t xml:space="preserve">Assets </w:t>
            </w:r>
          </w:p>
        </w:tc>
        <w:tc>
          <w:tcPr>
            <w:tcW w:w="520" w:type="dxa"/>
            <w:tcBorders>
              <w:top w:val="single" w:color="auto" w:sz="4" w:space="0"/>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0009A179"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4080" w:type="dxa"/>
            <w:gridSpan w:val="2"/>
            <w:tcBorders>
              <w:top w:val="single" w:color="auto" w:sz="4" w:space="0"/>
              <w:left w:val="nil"/>
              <w:bottom w:val="single" w:color="auto" w:sz="4" w:space="0"/>
              <w:right w:val="single" w:color="000000" w:themeColor="text1" w:sz="4" w:space="0"/>
            </w:tcBorders>
            <w:shd w:val="clear" w:color="auto" w:fill="D9E1F2"/>
            <w:tcMar/>
            <w:vAlign w:val="bottom"/>
            <w:hideMark/>
          </w:tcPr>
          <w:p w:rsidRPr="005C4B0A" w:rsidR="005C4B0A" w:rsidP="005C4B0A" w:rsidRDefault="005C4B0A" w14:paraId="0C844792" w14:textId="77777777">
            <w:pPr>
              <w:spacing w:after="0" w:line="240" w:lineRule="auto"/>
              <w:rPr>
                <w:rFonts w:ascii="Calibri" w:hAnsi="Calibri" w:eastAsia="Times New Roman" w:cs="Calibri"/>
                <w:b/>
                <w:bCs/>
                <w:color w:val="000000"/>
              </w:rPr>
            </w:pPr>
            <w:r w:rsidRPr="005C4B0A">
              <w:rPr>
                <w:rFonts w:ascii="Calibri" w:hAnsi="Calibri" w:eastAsia="Times New Roman" w:cs="Calibri"/>
                <w:b/>
                <w:bCs/>
                <w:color w:val="000000"/>
              </w:rPr>
              <w:t xml:space="preserve"> Liabilities </w:t>
            </w:r>
          </w:p>
        </w:tc>
      </w:tr>
      <w:tr w:rsidRPr="005C4B0A" w:rsidR="005C4B0A" w:rsidTr="58138D44" w14:paraId="39FF2B85" w14:textId="77777777">
        <w:trPr>
          <w:trHeight w:val="288"/>
        </w:trPr>
        <w:tc>
          <w:tcPr>
            <w:tcW w:w="2713" w:type="dxa"/>
            <w:tcBorders>
              <w:top w:val="nil"/>
              <w:left w:val="single" w:color="auto" w:sz="4" w:space="0"/>
              <w:bottom w:val="single" w:color="auto" w:sz="4" w:space="0"/>
              <w:right w:val="single" w:color="auto" w:sz="4" w:space="0"/>
            </w:tcBorders>
            <w:shd w:val="clear" w:color="auto" w:fill="auto"/>
            <w:noWrap/>
            <w:tcMar/>
            <w:vAlign w:val="bottom"/>
            <w:hideMark/>
          </w:tcPr>
          <w:p w:rsidRPr="005C4B0A" w:rsidR="005C4B0A" w:rsidP="005C4B0A" w:rsidRDefault="005C4B0A" w14:paraId="10844C8A"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1367" w:type="dxa"/>
            <w:tcBorders>
              <w:top w:val="nil"/>
              <w:left w:val="nil"/>
              <w:bottom w:val="single" w:color="auto" w:sz="4" w:space="0"/>
              <w:right w:val="nil"/>
            </w:tcBorders>
            <w:shd w:val="clear" w:color="auto" w:fill="auto"/>
            <w:noWrap/>
            <w:tcMar/>
            <w:vAlign w:val="bottom"/>
            <w:hideMark/>
          </w:tcPr>
          <w:p w:rsidRPr="005C4B0A" w:rsidR="005C4B0A" w:rsidP="005C4B0A" w:rsidRDefault="005C4B0A" w14:paraId="3E7902C7"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436C726C"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2781"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326E62D1"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1299"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4FD1ADA3"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r>
      <w:tr w:rsidRPr="005C4B0A" w:rsidR="005C4B0A" w:rsidTr="58138D44" w14:paraId="7E756151" w14:textId="77777777">
        <w:trPr>
          <w:trHeight w:val="288"/>
        </w:trPr>
        <w:tc>
          <w:tcPr>
            <w:tcW w:w="2713" w:type="dxa"/>
            <w:tcBorders>
              <w:top w:val="nil"/>
              <w:left w:val="single" w:color="auto" w:sz="4" w:space="0"/>
              <w:bottom w:val="single" w:color="auto" w:sz="4" w:space="0"/>
              <w:right w:val="single" w:color="auto" w:sz="4" w:space="0"/>
            </w:tcBorders>
            <w:shd w:val="clear" w:color="auto" w:fill="auto"/>
            <w:noWrap/>
            <w:tcMar/>
            <w:vAlign w:val="bottom"/>
            <w:hideMark/>
          </w:tcPr>
          <w:p w:rsidRPr="005C4B0A" w:rsidR="005C4B0A" w:rsidP="005C4B0A" w:rsidRDefault="005C4B0A" w14:paraId="0D3556F9" w14:textId="77777777">
            <w:pPr>
              <w:spacing w:after="0" w:line="240" w:lineRule="auto"/>
              <w:rPr>
                <w:rFonts w:ascii="Calibri" w:hAnsi="Calibri" w:eastAsia="Times New Roman" w:cs="Calibri"/>
                <w:b/>
                <w:bCs/>
                <w:color w:val="000000"/>
              </w:rPr>
            </w:pPr>
            <w:r w:rsidRPr="005C4B0A">
              <w:rPr>
                <w:rFonts w:ascii="Calibri" w:hAnsi="Calibri" w:eastAsia="Times New Roman" w:cs="Calibri"/>
                <w:b/>
                <w:bCs/>
                <w:color w:val="000000"/>
              </w:rPr>
              <w:t xml:space="preserve"> Current Assets </w:t>
            </w:r>
          </w:p>
        </w:tc>
        <w:tc>
          <w:tcPr>
            <w:tcW w:w="1367" w:type="dxa"/>
            <w:tcBorders>
              <w:top w:val="nil"/>
              <w:left w:val="nil"/>
              <w:bottom w:val="single" w:color="auto" w:sz="4" w:space="0"/>
              <w:right w:val="nil"/>
            </w:tcBorders>
            <w:shd w:val="clear" w:color="auto" w:fill="auto"/>
            <w:noWrap/>
            <w:tcMar/>
            <w:vAlign w:val="bottom"/>
            <w:hideMark/>
          </w:tcPr>
          <w:p w:rsidRPr="005C4B0A" w:rsidR="005C4B0A" w:rsidP="005C4B0A" w:rsidRDefault="005C4B0A" w14:paraId="52565723" w14:textId="77777777">
            <w:pPr>
              <w:spacing w:after="0" w:line="240" w:lineRule="auto"/>
              <w:jc w:val="right"/>
              <w:rPr>
                <w:rFonts w:ascii="Calibri" w:hAnsi="Calibri" w:eastAsia="Times New Roman" w:cs="Calibri"/>
                <w:b/>
                <w:bCs/>
                <w:color w:val="000000"/>
              </w:rPr>
            </w:pPr>
            <w:r w:rsidRPr="005C4B0A">
              <w:rPr>
                <w:rFonts w:ascii="Calibri" w:hAnsi="Calibri" w:eastAsia="Times New Roman" w:cs="Calibri"/>
                <w:b/>
                <w:bCs/>
                <w:color w:val="000000"/>
              </w:rPr>
              <w:t>100%</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5559BAE5"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2781"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6E63D395" w14:textId="77777777">
            <w:pPr>
              <w:spacing w:after="0" w:line="240" w:lineRule="auto"/>
              <w:rPr>
                <w:rFonts w:ascii="Calibri" w:hAnsi="Calibri" w:eastAsia="Times New Roman" w:cs="Calibri"/>
                <w:b/>
                <w:bCs/>
                <w:color w:val="000000"/>
              </w:rPr>
            </w:pPr>
            <w:r w:rsidRPr="005C4B0A">
              <w:rPr>
                <w:rFonts w:ascii="Calibri" w:hAnsi="Calibri" w:eastAsia="Times New Roman" w:cs="Calibri"/>
                <w:b/>
                <w:bCs/>
                <w:color w:val="000000"/>
              </w:rPr>
              <w:t xml:space="preserve"> Current liabilities </w:t>
            </w:r>
          </w:p>
        </w:tc>
        <w:tc>
          <w:tcPr>
            <w:tcW w:w="1299"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06B8E6A8" w14:textId="77777777">
            <w:pPr>
              <w:spacing w:after="0" w:line="240" w:lineRule="auto"/>
              <w:rPr>
                <w:rFonts w:ascii="Calibri" w:hAnsi="Calibri" w:eastAsia="Times New Roman" w:cs="Calibri"/>
                <w:b/>
                <w:bCs/>
                <w:color w:val="000000"/>
              </w:rPr>
            </w:pPr>
            <w:r w:rsidRPr="005C4B0A">
              <w:rPr>
                <w:rFonts w:ascii="Calibri" w:hAnsi="Calibri" w:eastAsia="Times New Roman" w:cs="Calibri"/>
                <w:b/>
                <w:bCs/>
                <w:color w:val="000000"/>
              </w:rPr>
              <w:t xml:space="preserve"> $                 -   </w:t>
            </w:r>
          </w:p>
        </w:tc>
      </w:tr>
      <w:tr w:rsidRPr="005C4B0A" w:rsidR="005C4B0A" w:rsidTr="58138D44" w14:paraId="5131A075" w14:textId="77777777">
        <w:trPr>
          <w:trHeight w:val="288"/>
        </w:trPr>
        <w:tc>
          <w:tcPr>
            <w:tcW w:w="2713"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5C4B0A" w:rsidR="005C4B0A" w:rsidP="005C4B0A" w:rsidRDefault="005C4B0A" w14:paraId="782359A8"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1367" w:type="dxa"/>
            <w:tcBorders>
              <w:top w:val="nil"/>
              <w:left w:val="nil"/>
              <w:bottom w:val="single" w:color="auto" w:sz="4" w:space="0"/>
              <w:right w:val="nil"/>
            </w:tcBorders>
            <w:shd w:val="clear" w:color="auto" w:fill="E7E6E6" w:themeFill="background2"/>
            <w:noWrap/>
            <w:tcMar/>
            <w:vAlign w:val="bottom"/>
            <w:hideMark/>
          </w:tcPr>
          <w:p w:rsidRPr="005C4B0A" w:rsidR="005C4B0A" w:rsidP="005C4B0A" w:rsidRDefault="005C4B0A" w14:paraId="7F337E55"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75829044"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2781"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5C4B0A" w:rsidR="005C4B0A" w:rsidP="005C4B0A" w:rsidRDefault="005C4B0A" w14:paraId="2CE5779E"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1299"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5C4B0A" w:rsidR="005C4B0A" w:rsidP="005C4B0A" w:rsidRDefault="005C4B0A" w14:paraId="7A2AA610"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r>
      <w:tr w:rsidRPr="005C4B0A" w:rsidR="005C4B0A" w:rsidTr="58138D44" w14:paraId="4D421A8A" w14:textId="77777777">
        <w:trPr>
          <w:trHeight w:val="288"/>
        </w:trPr>
        <w:tc>
          <w:tcPr>
            <w:tcW w:w="2713" w:type="dxa"/>
            <w:tcBorders>
              <w:top w:val="nil"/>
              <w:left w:val="single" w:color="auto" w:sz="4" w:space="0"/>
              <w:bottom w:val="single" w:color="auto" w:sz="4" w:space="0"/>
              <w:right w:val="single" w:color="auto" w:sz="4" w:space="0"/>
            </w:tcBorders>
            <w:shd w:val="clear" w:color="auto" w:fill="auto"/>
            <w:noWrap/>
            <w:tcMar/>
            <w:vAlign w:val="bottom"/>
            <w:hideMark/>
          </w:tcPr>
          <w:p w:rsidRPr="005C4B0A" w:rsidR="005C4B0A" w:rsidP="005C4B0A" w:rsidRDefault="005C4B0A" w14:paraId="77E59107"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xml:space="preserve"> Cash </w:t>
            </w:r>
          </w:p>
        </w:tc>
        <w:tc>
          <w:tcPr>
            <w:tcW w:w="1367" w:type="dxa"/>
            <w:tcBorders>
              <w:top w:val="nil"/>
              <w:left w:val="nil"/>
              <w:bottom w:val="single" w:color="auto" w:sz="4" w:space="0"/>
              <w:right w:val="nil"/>
            </w:tcBorders>
            <w:shd w:val="clear" w:color="auto" w:fill="A9D08E"/>
            <w:noWrap/>
            <w:tcMar/>
            <w:vAlign w:val="bottom"/>
            <w:hideMark/>
          </w:tcPr>
          <w:p w:rsidRPr="005C4B0A" w:rsidR="005C4B0A" w:rsidP="005C4B0A" w:rsidRDefault="005C4B0A" w14:paraId="3CF9A24B" w14:textId="77777777">
            <w:pPr>
              <w:spacing w:after="0" w:line="240" w:lineRule="auto"/>
              <w:jc w:val="right"/>
              <w:rPr>
                <w:rFonts w:ascii="Calibri" w:hAnsi="Calibri" w:eastAsia="Times New Roman" w:cs="Calibri"/>
                <w:color w:val="000000"/>
              </w:rPr>
            </w:pPr>
            <w:r w:rsidRPr="005C4B0A">
              <w:rPr>
                <w:rFonts w:ascii="Calibri" w:hAnsi="Calibri" w:eastAsia="Times New Roman" w:cs="Calibri"/>
                <w:color w:val="000000"/>
              </w:rPr>
              <w:t>100%</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4FD3EEB0"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2781"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1078AECE"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xml:space="preserve"> Accounts Payable </w:t>
            </w:r>
          </w:p>
        </w:tc>
        <w:tc>
          <w:tcPr>
            <w:tcW w:w="1299" w:type="dxa"/>
            <w:tcBorders>
              <w:top w:val="nil"/>
              <w:left w:val="nil"/>
              <w:bottom w:val="single" w:color="auto" w:sz="4" w:space="0"/>
              <w:right w:val="single" w:color="auto" w:sz="4" w:space="0"/>
            </w:tcBorders>
            <w:shd w:val="clear" w:color="auto" w:fill="A9D08E"/>
            <w:noWrap/>
            <w:tcMar/>
            <w:vAlign w:val="bottom"/>
            <w:hideMark/>
          </w:tcPr>
          <w:p w:rsidRPr="005C4B0A" w:rsidR="005C4B0A" w:rsidP="005C4B0A" w:rsidRDefault="005C4B0A" w14:paraId="00D6D8A6"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r>
      <w:tr w:rsidRPr="005C4B0A" w:rsidR="005C4B0A" w:rsidTr="58138D44" w14:paraId="102594DE" w14:textId="77777777">
        <w:trPr>
          <w:trHeight w:val="288"/>
        </w:trPr>
        <w:tc>
          <w:tcPr>
            <w:tcW w:w="2713" w:type="dxa"/>
            <w:tcBorders>
              <w:top w:val="nil"/>
              <w:left w:val="single" w:color="auto" w:sz="4" w:space="0"/>
              <w:bottom w:val="single" w:color="auto" w:sz="4" w:space="0"/>
              <w:right w:val="single" w:color="auto" w:sz="4" w:space="0"/>
            </w:tcBorders>
            <w:shd w:val="clear" w:color="auto" w:fill="auto"/>
            <w:noWrap/>
            <w:tcMar/>
            <w:vAlign w:val="bottom"/>
            <w:hideMark/>
          </w:tcPr>
          <w:p w:rsidRPr="005C4B0A" w:rsidR="005C4B0A" w:rsidP="005C4B0A" w:rsidRDefault="005C4B0A" w14:paraId="7C010FD9"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xml:space="preserve"> Short term investments </w:t>
            </w:r>
          </w:p>
        </w:tc>
        <w:tc>
          <w:tcPr>
            <w:tcW w:w="1367" w:type="dxa"/>
            <w:tcBorders>
              <w:top w:val="nil"/>
              <w:left w:val="nil"/>
              <w:bottom w:val="single" w:color="auto" w:sz="4" w:space="0"/>
              <w:right w:val="nil"/>
            </w:tcBorders>
            <w:shd w:val="clear" w:color="auto" w:fill="A9D08E"/>
            <w:noWrap/>
            <w:tcMar/>
            <w:vAlign w:val="bottom"/>
            <w:hideMark/>
          </w:tcPr>
          <w:p w:rsidRPr="005C4B0A" w:rsidR="005C4B0A" w:rsidP="005C4B0A" w:rsidRDefault="005C4B0A" w14:paraId="4FC9FCD4"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12F53ABE"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2781"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64DB49D0"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xml:space="preserve"> Short term debt </w:t>
            </w:r>
          </w:p>
        </w:tc>
        <w:tc>
          <w:tcPr>
            <w:tcW w:w="1299" w:type="dxa"/>
            <w:tcBorders>
              <w:top w:val="nil"/>
              <w:left w:val="nil"/>
              <w:bottom w:val="single" w:color="auto" w:sz="4" w:space="0"/>
              <w:right w:val="single" w:color="auto" w:sz="4" w:space="0"/>
            </w:tcBorders>
            <w:shd w:val="clear" w:color="auto" w:fill="A9D08E"/>
            <w:noWrap/>
            <w:tcMar/>
            <w:vAlign w:val="bottom"/>
            <w:hideMark/>
          </w:tcPr>
          <w:p w:rsidRPr="005C4B0A" w:rsidR="005C4B0A" w:rsidP="005C4B0A" w:rsidRDefault="005C4B0A" w14:paraId="4BAB92A5"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r>
      <w:tr w:rsidRPr="005C4B0A" w:rsidR="005C4B0A" w:rsidTr="58138D44" w14:paraId="71F49E65" w14:textId="77777777">
        <w:trPr>
          <w:trHeight w:val="288"/>
        </w:trPr>
        <w:tc>
          <w:tcPr>
            <w:tcW w:w="2713" w:type="dxa"/>
            <w:tcBorders>
              <w:top w:val="nil"/>
              <w:left w:val="single" w:color="auto" w:sz="4" w:space="0"/>
              <w:bottom w:val="single" w:color="auto" w:sz="4" w:space="0"/>
              <w:right w:val="single" w:color="auto" w:sz="4" w:space="0"/>
            </w:tcBorders>
            <w:shd w:val="clear" w:color="auto" w:fill="auto"/>
            <w:noWrap/>
            <w:tcMar/>
            <w:vAlign w:val="bottom"/>
            <w:hideMark/>
          </w:tcPr>
          <w:p w:rsidRPr="005C4B0A" w:rsidR="005C4B0A" w:rsidP="005C4B0A" w:rsidRDefault="005C4B0A" w14:paraId="0CCCC2B9"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xml:space="preserve"> Accounts receivable </w:t>
            </w:r>
          </w:p>
        </w:tc>
        <w:tc>
          <w:tcPr>
            <w:tcW w:w="1367" w:type="dxa"/>
            <w:tcBorders>
              <w:top w:val="nil"/>
              <w:left w:val="nil"/>
              <w:bottom w:val="single" w:color="auto" w:sz="4" w:space="0"/>
              <w:right w:val="nil"/>
            </w:tcBorders>
            <w:shd w:val="clear" w:color="auto" w:fill="A9D08E"/>
            <w:noWrap/>
            <w:tcMar/>
            <w:vAlign w:val="bottom"/>
            <w:hideMark/>
          </w:tcPr>
          <w:p w:rsidRPr="005C4B0A" w:rsidR="005C4B0A" w:rsidP="005C4B0A" w:rsidRDefault="005C4B0A" w14:paraId="2656DDEB"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6D8C4860"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2781"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39C17A12"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xml:space="preserve"> Other current liabilities </w:t>
            </w:r>
          </w:p>
        </w:tc>
        <w:tc>
          <w:tcPr>
            <w:tcW w:w="1299" w:type="dxa"/>
            <w:tcBorders>
              <w:top w:val="nil"/>
              <w:left w:val="nil"/>
              <w:bottom w:val="single" w:color="auto" w:sz="4" w:space="0"/>
              <w:right w:val="single" w:color="auto" w:sz="4" w:space="0"/>
            </w:tcBorders>
            <w:shd w:val="clear" w:color="auto" w:fill="A9D08E"/>
            <w:noWrap/>
            <w:tcMar/>
            <w:vAlign w:val="bottom"/>
            <w:hideMark/>
          </w:tcPr>
          <w:p w:rsidRPr="005C4B0A" w:rsidR="005C4B0A" w:rsidP="005C4B0A" w:rsidRDefault="005C4B0A" w14:paraId="4E74CD4B"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r>
      <w:tr w:rsidRPr="005C4B0A" w:rsidR="005C4B0A" w:rsidTr="58138D44" w14:paraId="40512F44" w14:textId="77777777">
        <w:trPr>
          <w:trHeight w:val="288"/>
        </w:trPr>
        <w:tc>
          <w:tcPr>
            <w:tcW w:w="2713" w:type="dxa"/>
            <w:tcBorders>
              <w:top w:val="nil"/>
              <w:left w:val="single" w:color="auto" w:sz="4" w:space="0"/>
              <w:bottom w:val="single" w:color="auto" w:sz="4" w:space="0"/>
              <w:right w:val="single" w:color="auto" w:sz="4" w:space="0"/>
            </w:tcBorders>
            <w:shd w:val="clear" w:color="auto" w:fill="auto"/>
            <w:noWrap/>
            <w:tcMar/>
            <w:vAlign w:val="bottom"/>
            <w:hideMark/>
          </w:tcPr>
          <w:p w:rsidRPr="005C4B0A" w:rsidR="005C4B0A" w:rsidP="005C4B0A" w:rsidRDefault="005C4B0A" w14:paraId="506D74F6"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xml:space="preserve"> Inventories </w:t>
            </w:r>
          </w:p>
        </w:tc>
        <w:tc>
          <w:tcPr>
            <w:tcW w:w="1367" w:type="dxa"/>
            <w:tcBorders>
              <w:top w:val="nil"/>
              <w:left w:val="nil"/>
              <w:bottom w:val="single" w:color="auto" w:sz="4" w:space="0"/>
              <w:right w:val="nil"/>
            </w:tcBorders>
            <w:shd w:val="clear" w:color="auto" w:fill="A9D08E"/>
            <w:noWrap/>
            <w:tcMar/>
            <w:vAlign w:val="bottom"/>
            <w:hideMark/>
          </w:tcPr>
          <w:p w:rsidRPr="005C4B0A" w:rsidR="005C4B0A" w:rsidP="005C4B0A" w:rsidRDefault="005C4B0A" w14:paraId="122CED58"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6099F2A1"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2781"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0CFDE408"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1299"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0321BCB5"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r>
      <w:tr w:rsidRPr="005C4B0A" w:rsidR="005C4B0A" w:rsidTr="58138D44" w14:paraId="7100EC57" w14:textId="77777777">
        <w:trPr>
          <w:trHeight w:val="288"/>
        </w:trPr>
        <w:tc>
          <w:tcPr>
            <w:tcW w:w="2713" w:type="dxa"/>
            <w:tcBorders>
              <w:top w:val="nil"/>
              <w:left w:val="single" w:color="auto" w:sz="4" w:space="0"/>
              <w:bottom w:val="single" w:color="auto" w:sz="4" w:space="0"/>
              <w:right w:val="single" w:color="auto" w:sz="4" w:space="0"/>
            </w:tcBorders>
            <w:shd w:val="clear" w:color="auto" w:fill="auto"/>
            <w:noWrap/>
            <w:tcMar/>
            <w:vAlign w:val="bottom"/>
            <w:hideMark/>
          </w:tcPr>
          <w:p w:rsidRPr="005C4B0A" w:rsidR="005C4B0A" w:rsidP="005C4B0A" w:rsidRDefault="005C4B0A" w14:paraId="058F1070"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xml:space="preserve"> Other current Assets </w:t>
            </w:r>
          </w:p>
        </w:tc>
        <w:tc>
          <w:tcPr>
            <w:tcW w:w="1367" w:type="dxa"/>
            <w:tcBorders>
              <w:top w:val="nil"/>
              <w:left w:val="nil"/>
              <w:bottom w:val="single" w:color="auto" w:sz="4" w:space="0"/>
              <w:right w:val="nil"/>
            </w:tcBorders>
            <w:shd w:val="clear" w:color="auto" w:fill="A9D08E"/>
            <w:noWrap/>
            <w:tcMar/>
            <w:vAlign w:val="bottom"/>
            <w:hideMark/>
          </w:tcPr>
          <w:p w:rsidRPr="005C4B0A" w:rsidR="005C4B0A" w:rsidP="005C4B0A" w:rsidRDefault="005C4B0A" w14:paraId="5C763CCD"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3F077371"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2781"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1BE49044"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1299"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2A7F4EDB"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r>
      <w:tr w:rsidRPr="005C4B0A" w:rsidR="005C4B0A" w:rsidTr="58138D44" w14:paraId="74E6F72C" w14:textId="77777777">
        <w:trPr>
          <w:trHeight w:val="288"/>
        </w:trPr>
        <w:tc>
          <w:tcPr>
            <w:tcW w:w="2713" w:type="dxa"/>
            <w:tcBorders>
              <w:top w:val="nil"/>
              <w:left w:val="single" w:color="auto" w:sz="4" w:space="0"/>
              <w:bottom w:val="single" w:color="auto" w:sz="4" w:space="0"/>
              <w:right w:val="single" w:color="auto" w:sz="4" w:space="0"/>
            </w:tcBorders>
            <w:shd w:val="clear" w:color="auto" w:fill="auto"/>
            <w:noWrap/>
            <w:tcMar/>
            <w:vAlign w:val="bottom"/>
            <w:hideMark/>
          </w:tcPr>
          <w:p w:rsidRPr="005C4B0A" w:rsidR="005C4B0A" w:rsidP="005C4B0A" w:rsidRDefault="005C4B0A" w14:paraId="4B77BC11"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1367" w:type="dxa"/>
            <w:tcBorders>
              <w:top w:val="nil"/>
              <w:left w:val="nil"/>
              <w:bottom w:val="single" w:color="auto" w:sz="4" w:space="0"/>
              <w:right w:val="nil"/>
            </w:tcBorders>
            <w:shd w:val="clear" w:color="auto" w:fill="auto"/>
            <w:noWrap/>
            <w:tcMar/>
            <w:vAlign w:val="bottom"/>
            <w:hideMark/>
          </w:tcPr>
          <w:p w:rsidRPr="005C4B0A" w:rsidR="005C4B0A" w:rsidP="005C4B0A" w:rsidRDefault="005C4B0A" w14:paraId="4B76B8C2"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249AC97D"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2781"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6130802C"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1299"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1CB207EE"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r>
      <w:tr w:rsidRPr="005C4B0A" w:rsidR="005C4B0A" w:rsidTr="58138D44" w14:paraId="2E4638F6" w14:textId="77777777">
        <w:trPr>
          <w:trHeight w:val="288"/>
        </w:trPr>
        <w:tc>
          <w:tcPr>
            <w:tcW w:w="2713" w:type="dxa"/>
            <w:tcBorders>
              <w:top w:val="nil"/>
              <w:left w:val="single" w:color="auto" w:sz="4" w:space="0"/>
              <w:bottom w:val="single" w:color="auto" w:sz="4" w:space="0"/>
              <w:right w:val="single" w:color="auto" w:sz="4" w:space="0"/>
            </w:tcBorders>
            <w:shd w:val="clear" w:color="auto" w:fill="auto"/>
            <w:noWrap/>
            <w:tcMar/>
            <w:vAlign w:val="bottom"/>
            <w:hideMark/>
          </w:tcPr>
          <w:p w:rsidRPr="005C4B0A" w:rsidR="005C4B0A" w:rsidP="005C4B0A" w:rsidRDefault="005C4B0A" w14:paraId="5BA53849" w14:textId="77777777">
            <w:pPr>
              <w:spacing w:after="0" w:line="240" w:lineRule="auto"/>
              <w:rPr>
                <w:rFonts w:ascii="Calibri" w:hAnsi="Calibri" w:eastAsia="Times New Roman" w:cs="Calibri"/>
                <w:b/>
                <w:bCs/>
                <w:color w:val="000000"/>
              </w:rPr>
            </w:pPr>
            <w:r w:rsidRPr="005C4B0A">
              <w:rPr>
                <w:rFonts w:ascii="Calibri" w:hAnsi="Calibri" w:eastAsia="Times New Roman" w:cs="Calibri"/>
                <w:b/>
                <w:bCs/>
                <w:color w:val="000000"/>
              </w:rPr>
              <w:t xml:space="preserve"> Long Term Assets </w:t>
            </w:r>
          </w:p>
        </w:tc>
        <w:tc>
          <w:tcPr>
            <w:tcW w:w="1367" w:type="dxa"/>
            <w:tcBorders>
              <w:top w:val="nil"/>
              <w:left w:val="nil"/>
              <w:bottom w:val="single" w:color="auto" w:sz="4" w:space="0"/>
              <w:right w:val="nil"/>
            </w:tcBorders>
            <w:shd w:val="clear" w:color="auto" w:fill="auto"/>
            <w:noWrap/>
            <w:tcMar/>
            <w:vAlign w:val="bottom"/>
            <w:hideMark/>
          </w:tcPr>
          <w:p w:rsidRPr="005C4B0A" w:rsidR="005C4B0A" w:rsidP="005C4B0A" w:rsidRDefault="005C4B0A" w14:paraId="6C6D3889" w14:textId="77777777">
            <w:pPr>
              <w:spacing w:after="0" w:line="240" w:lineRule="auto"/>
              <w:rPr>
                <w:rFonts w:ascii="Calibri" w:hAnsi="Calibri" w:eastAsia="Times New Roman" w:cs="Calibri"/>
                <w:b/>
                <w:bCs/>
                <w:color w:val="000000"/>
              </w:rPr>
            </w:pPr>
            <w:r w:rsidRPr="005C4B0A">
              <w:rPr>
                <w:rFonts w:ascii="Calibri" w:hAnsi="Calibri" w:eastAsia="Times New Roman" w:cs="Calibri"/>
                <w:b/>
                <w:bCs/>
                <w:color w:val="000000"/>
              </w:rPr>
              <w:t xml:space="preserve"> $                 -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351ECED0"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2781"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79F0E2E4" w14:textId="77777777">
            <w:pPr>
              <w:spacing w:after="0" w:line="240" w:lineRule="auto"/>
              <w:rPr>
                <w:rFonts w:ascii="Calibri" w:hAnsi="Calibri" w:eastAsia="Times New Roman" w:cs="Calibri"/>
                <w:b/>
                <w:bCs/>
                <w:color w:val="000000"/>
              </w:rPr>
            </w:pPr>
            <w:r w:rsidRPr="005C4B0A">
              <w:rPr>
                <w:rFonts w:ascii="Calibri" w:hAnsi="Calibri" w:eastAsia="Times New Roman" w:cs="Calibri"/>
                <w:b/>
                <w:bCs/>
                <w:color w:val="000000"/>
              </w:rPr>
              <w:t xml:space="preserve"> Long term Liabilities </w:t>
            </w:r>
          </w:p>
        </w:tc>
        <w:tc>
          <w:tcPr>
            <w:tcW w:w="1299"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293D4329" w14:textId="77777777">
            <w:pPr>
              <w:spacing w:after="0" w:line="240" w:lineRule="auto"/>
              <w:rPr>
                <w:rFonts w:ascii="Calibri" w:hAnsi="Calibri" w:eastAsia="Times New Roman" w:cs="Calibri"/>
                <w:b/>
                <w:bCs/>
                <w:color w:val="000000"/>
              </w:rPr>
            </w:pPr>
            <w:r w:rsidRPr="005C4B0A">
              <w:rPr>
                <w:rFonts w:ascii="Calibri" w:hAnsi="Calibri" w:eastAsia="Times New Roman" w:cs="Calibri"/>
                <w:b/>
                <w:bCs/>
                <w:color w:val="000000"/>
              </w:rPr>
              <w:t xml:space="preserve"> $                 -   </w:t>
            </w:r>
          </w:p>
        </w:tc>
      </w:tr>
      <w:tr w:rsidRPr="005C4B0A" w:rsidR="005C4B0A" w:rsidTr="58138D44" w14:paraId="11E5EC72" w14:textId="77777777">
        <w:trPr>
          <w:trHeight w:val="288"/>
        </w:trPr>
        <w:tc>
          <w:tcPr>
            <w:tcW w:w="2713"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5C4B0A" w:rsidR="005C4B0A" w:rsidP="005C4B0A" w:rsidRDefault="005C4B0A" w14:paraId="570410A1"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1367" w:type="dxa"/>
            <w:tcBorders>
              <w:top w:val="nil"/>
              <w:left w:val="nil"/>
              <w:bottom w:val="single" w:color="auto" w:sz="4" w:space="0"/>
              <w:right w:val="nil"/>
            </w:tcBorders>
            <w:shd w:val="clear" w:color="auto" w:fill="E7E6E6" w:themeFill="background2"/>
            <w:noWrap/>
            <w:tcMar/>
            <w:vAlign w:val="bottom"/>
            <w:hideMark/>
          </w:tcPr>
          <w:p w:rsidRPr="005C4B0A" w:rsidR="005C4B0A" w:rsidP="005C4B0A" w:rsidRDefault="005C4B0A" w14:paraId="51FED378"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38037A69"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2781"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5C4B0A" w:rsidR="005C4B0A" w:rsidP="005C4B0A" w:rsidRDefault="005C4B0A" w14:paraId="787BE37C"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1299"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5C4B0A" w:rsidR="005C4B0A" w:rsidP="005C4B0A" w:rsidRDefault="005C4B0A" w14:paraId="43D307FA"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r>
      <w:tr w:rsidRPr="005C4B0A" w:rsidR="005C4B0A" w:rsidTr="58138D44" w14:paraId="2AB3EE59" w14:textId="77777777">
        <w:trPr>
          <w:trHeight w:val="288"/>
        </w:trPr>
        <w:tc>
          <w:tcPr>
            <w:tcW w:w="2713" w:type="dxa"/>
            <w:tcBorders>
              <w:top w:val="nil"/>
              <w:left w:val="single" w:color="auto" w:sz="4" w:space="0"/>
              <w:bottom w:val="single" w:color="auto" w:sz="4" w:space="0"/>
              <w:right w:val="single" w:color="auto" w:sz="4" w:space="0"/>
            </w:tcBorders>
            <w:shd w:val="clear" w:color="auto" w:fill="auto"/>
            <w:noWrap/>
            <w:tcMar/>
            <w:vAlign w:val="bottom"/>
            <w:hideMark/>
          </w:tcPr>
          <w:p w:rsidRPr="005C4B0A" w:rsidR="005C4B0A" w:rsidP="005C4B0A" w:rsidRDefault="005C4B0A" w14:paraId="3CAC9719"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xml:space="preserve"> Net Plant, property </w:t>
            </w:r>
          </w:p>
        </w:tc>
        <w:tc>
          <w:tcPr>
            <w:tcW w:w="1367" w:type="dxa"/>
            <w:tcBorders>
              <w:top w:val="nil"/>
              <w:left w:val="nil"/>
              <w:bottom w:val="single" w:color="auto" w:sz="4" w:space="0"/>
              <w:right w:val="nil"/>
            </w:tcBorders>
            <w:shd w:val="clear" w:color="auto" w:fill="A9D08E"/>
            <w:noWrap/>
            <w:tcMar/>
            <w:vAlign w:val="bottom"/>
            <w:hideMark/>
          </w:tcPr>
          <w:p w:rsidRPr="005C4B0A" w:rsidR="005C4B0A" w:rsidP="005C4B0A" w:rsidRDefault="005C4B0A" w14:paraId="442D7113"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1E57BB53"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2781"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26BA1554"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xml:space="preserve"> Long term debt </w:t>
            </w:r>
          </w:p>
        </w:tc>
        <w:tc>
          <w:tcPr>
            <w:tcW w:w="1299" w:type="dxa"/>
            <w:tcBorders>
              <w:top w:val="nil"/>
              <w:left w:val="nil"/>
              <w:bottom w:val="single" w:color="auto" w:sz="4" w:space="0"/>
              <w:right w:val="single" w:color="auto" w:sz="4" w:space="0"/>
            </w:tcBorders>
            <w:shd w:val="clear" w:color="auto" w:fill="A9D08E"/>
            <w:noWrap/>
            <w:tcMar/>
            <w:vAlign w:val="bottom"/>
            <w:hideMark/>
          </w:tcPr>
          <w:p w:rsidRPr="005C4B0A" w:rsidR="005C4B0A" w:rsidP="005C4B0A" w:rsidRDefault="005C4B0A" w14:paraId="4BD0F781"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r>
      <w:tr w:rsidRPr="005C4B0A" w:rsidR="005C4B0A" w:rsidTr="58138D44" w14:paraId="2ED1A467" w14:textId="77777777">
        <w:trPr>
          <w:trHeight w:val="288"/>
        </w:trPr>
        <w:tc>
          <w:tcPr>
            <w:tcW w:w="2713" w:type="dxa"/>
            <w:tcBorders>
              <w:top w:val="nil"/>
              <w:left w:val="single" w:color="auto" w:sz="4" w:space="0"/>
              <w:bottom w:val="nil"/>
              <w:right w:val="single" w:color="auto" w:sz="4" w:space="0"/>
            </w:tcBorders>
            <w:shd w:val="clear" w:color="auto" w:fill="auto"/>
            <w:noWrap/>
            <w:tcMar/>
            <w:vAlign w:val="bottom"/>
            <w:hideMark/>
          </w:tcPr>
          <w:p w:rsidRPr="005C4B0A" w:rsidR="005C4B0A" w:rsidP="005C4B0A" w:rsidRDefault="005C4B0A" w14:paraId="53CBA80B" w14:textId="65F37CD9">
            <w:pPr>
              <w:spacing w:after="0" w:line="240" w:lineRule="auto"/>
              <w:rPr>
                <w:rFonts w:ascii="Calibri" w:hAnsi="Calibri" w:eastAsia="Times New Roman" w:cs="Calibri"/>
                <w:color w:val="000000"/>
              </w:rPr>
            </w:pPr>
            <w:r w:rsidRPr="58138D44" w:rsidR="005C4B0A">
              <w:rPr>
                <w:rFonts w:ascii="Calibri" w:hAnsi="Calibri" w:eastAsia="Times New Roman" w:cs="Calibri"/>
                <w:color w:val="000000" w:themeColor="text1" w:themeTint="FF" w:themeShade="FF"/>
              </w:rPr>
              <w:t xml:space="preserve"> Other l</w:t>
            </w:r>
            <w:r w:rsidRPr="58138D44" w:rsidR="005C4B0A">
              <w:rPr>
                <w:rFonts w:ascii="Calibri" w:hAnsi="Calibri" w:eastAsia="Times New Roman" w:cs="Calibri"/>
                <w:color w:val="000000" w:themeColor="text1" w:themeTint="FF" w:themeShade="FF"/>
              </w:rPr>
              <w:t>ong-term</w:t>
            </w:r>
            <w:r w:rsidRPr="58138D44" w:rsidR="005C4B0A">
              <w:rPr>
                <w:rFonts w:ascii="Calibri" w:hAnsi="Calibri" w:eastAsia="Times New Roman" w:cs="Calibri"/>
                <w:color w:val="000000" w:themeColor="text1" w:themeTint="FF" w:themeShade="FF"/>
              </w:rPr>
              <w:t xml:space="preserve"> assets </w:t>
            </w:r>
          </w:p>
        </w:tc>
        <w:tc>
          <w:tcPr>
            <w:tcW w:w="1367" w:type="dxa"/>
            <w:tcBorders>
              <w:top w:val="nil"/>
              <w:left w:val="nil"/>
              <w:bottom w:val="single" w:color="auto" w:sz="4" w:space="0"/>
              <w:right w:val="nil"/>
            </w:tcBorders>
            <w:shd w:val="clear" w:color="auto" w:fill="A9D08E"/>
            <w:noWrap/>
            <w:tcMar/>
            <w:vAlign w:val="bottom"/>
            <w:hideMark/>
          </w:tcPr>
          <w:p w:rsidRPr="005C4B0A" w:rsidR="005C4B0A" w:rsidP="005C4B0A" w:rsidRDefault="005C4B0A" w14:paraId="46FA946C"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161CD8B1"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2781"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6BB1AF87" w14:textId="5028CB29">
            <w:pPr>
              <w:spacing w:after="0" w:line="240" w:lineRule="auto"/>
              <w:rPr>
                <w:rFonts w:ascii="Calibri" w:hAnsi="Calibri" w:eastAsia="Times New Roman" w:cs="Calibri"/>
                <w:color w:val="000000"/>
              </w:rPr>
            </w:pPr>
            <w:r w:rsidRPr="005C4B0A">
              <w:rPr>
                <w:rFonts w:ascii="Calibri" w:hAnsi="Calibri" w:eastAsia="Times New Roman" w:cs="Calibri"/>
                <w:color w:val="000000"/>
              </w:rPr>
              <w:t xml:space="preserve"> Other long</w:t>
            </w:r>
            <w:r w:rsidRPr="005C4B0A" w:rsidR="009E7D26">
              <w:rPr>
                <w:rFonts w:ascii="Calibri" w:hAnsi="Calibri" w:eastAsia="Times New Roman" w:cs="Calibri"/>
                <w:color w:val="000000"/>
              </w:rPr>
              <w:t>-</w:t>
            </w:r>
            <w:r w:rsidRPr="005C4B0A">
              <w:rPr>
                <w:rFonts w:ascii="Calibri" w:hAnsi="Calibri" w:eastAsia="Times New Roman" w:cs="Calibri"/>
                <w:color w:val="000000"/>
              </w:rPr>
              <w:t xml:space="preserve">term liabilities </w:t>
            </w:r>
          </w:p>
        </w:tc>
        <w:tc>
          <w:tcPr>
            <w:tcW w:w="1299" w:type="dxa"/>
            <w:tcBorders>
              <w:top w:val="nil"/>
              <w:left w:val="nil"/>
              <w:bottom w:val="single" w:color="auto" w:sz="4" w:space="0"/>
              <w:right w:val="single" w:color="auto" w:sz="4" w:space="0"/>
            </w:tcBorders>
            <w:shd w:val="clear" w:color="auto" w:fill="A9D08E"/>
            <w:noWrap/>
            <w:tcMar/>
            <w:vAlign w:val="bottom"/>
            <w:hideMark/>
          </w:tcPr>
          <w:p w:rsidRPr="005C4B0A" w:rsidR="005C4B0A" w:rsidP="005C4B0A" w:rsidRDefault="005C4B0A" w14:paraId="1AA7B4D9"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r>
      <w:tr w:rsidRPr="005C4B0A" w:rsidR="005C4B0A" w:rsidTr="58138D44" w14:paraId="231A6C84" w14:textId="77777777">
        <w:trPr>
          <w:trHeight w:val="288"/>
        </w:trPr>
        <w:tc>
          <w:tcPr>
            <w:tcW w:w="2713" w:type="dxa"/>
            <w:tcBorders>
              <w:top w:val="single" w:color="auto" w:sz="4" w:space="0"/>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3B9CC668"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1367" w:type="dxa"/>
            <w:tcBorders>
              <w:top w:val="nil"/>
              <w:left w:val="nil"/>
              <w:bottom w:val="nil"/>
              <w:right w:val="nil"/>
            </w:tcBorders>
            <w:shd w:val="clear" w:color="auto" w:fill="E7E6E6" w:themeFill="background2"/>
            <w:noWrap/>
            <w:tcMar/>
            <w:vAlign w:val="bottom"/>
            <w:hideMark/>
          </w:tcPr>
          <w:p w:rsidRPr="005C4B0A" w:rsidR="005C4B0A" w:rsidP="005C4B0A" w:rsidRDefault="005C4B0A" w14:paraId="08744619"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6FB1D70A"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2781"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5C4B0A" w:rsidR="005C4B0A" w:rsidP="005C4B0A" w:rsidRDefault="005C4B0A" w14:paraId="1493900C"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1299"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5C4B0A" w:rsidR="005C4B0A" w:rsidP="005C4B0A" w:rsidRDefault="005C4B0A" w14:paraId="7C09E81C"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r>
      <w:tr w:rsidRPr="005C4B0A" w:rsidR="005C4B0A" w:rsidTr="58138D44" w14:paraId="3DCB0EC0" w14:textId="77777777">
        <w:trPr>
          <w:trHeight w:val="288"/>
        </w:trPr>
        <w:tc>
          <w:tcPr>
            <w:tcW w:w="2713"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47C1BE9F"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1367" w:type="dxa"/>
            <w:tcBorders>
              <w:top w:val="nil"/>
              <w:left w:val="nil"/>
              <w:bottom w:val="nil"/>
              <w:right w:val="nil"/>
            </w:tcBorders>
            <w:shd w:val="clear" w:color="auto" w:fill="E7E6E6" w:themeFill="background2"/>
            <w:noWrap/>
            <w:tcMar/>
            <w:vAlign w:val="bottom"/>
            <w:hideMark/>
          </w:tcPr>
          <w:p w:rsidRPr="005C4B0A" w:rsidR="005C4B0A" w:rsidP="005C4B0A" w:rsidRDefault="005C4B0A" w14:paraId="6EBABC37"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0CD37DC0"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2781"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288BD44A" w14:textId="77777777">
            <w:pPr>
              <w:spacing w:after="0" w:line="240" w:lineRule="auto"/>
              <w:rPr>
                <w:rFonts w:ascii="Calibri" w:hAnsi="Calibri" w:eastAsia="Times New Roman" w:cs="Calibri"/>
                <w:b/>
                <w:bCs/>
                <w:color w:val="000000"/>
              </w:rPr>
            </w:pPr>
            <w:r w:rsidRPr="005C4B0A">
              <w:rPr>
                <w:rFonts w:ascii="Calibri" w:hAnsi="Calibri" w:eastAsia="Times New Roman" w:cs="Calibri"/>
                <w:b/>
                <w:bCs/>
                <w:color w:val="000000"/>
              </w:rPr>
              <w:t xml:space="preserve"> Total Owners' equity </w:t>
            </w:r>
          </w:p>
        </w:tc>
        <w:tc>
          <w:tcPr>
            <w:tcW w:w="1299"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175BF4CD" w14:textId="77777777">
            <w:pPr>
              <w:spacing w:after="0" w:line="240" w:lineRule="auto"/>
              <w:jc w:val="right"/>
              <w:rPr>
                <w:rFonts w:ascii="Calibri" w:hAnsi="Calibri" w:eastAsia="Times New Roman" w:cs="Calibri"/>
                <w:b/>
                <w:bCs/>
                <w:color w:val="000000"/>
              </w:rPr>
            </w:pPr>
            <w:r w:rsidRPr="005C4B0A">
              <w:rPr>
                <w:rFonts w:ascii="Calibri" w:hAnsi="Calibri" w:eastAsia="Times New Roman" w:cs="Calibri"/>
                <w:b/>
                <w:bCs/>
                <w:color w:val="000000"/>
              </w:rPr>
              <w:t>100%</w:t>
            </w:r>
          </w:p>
        </w:tc>
      </w:tr>
      <w:tr w:rsidRPr="005C4B0A" w:rsidR="005C4B0A" w:rsidTr="58138D44" w14:paraId="6D900481" w14:textId="77777777">
        <w:trPr>
          <w:trHeight w:val="288"/>
        </w:trPr>
        <w:tc>
          <w:tcPr>
            <w:tcW w:w="2713"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3201B105"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1367" w:type="dxa"/>
            <w:tcBorders>
              <w:top w:val="nil"/>
              <w:left w:val="nil"/>
              <w:bottom w:val="nil"/>
              <w:right w:val="nil"/>
            </w:tcBorders>
            <w:shd w:val="clear" w:color="auto" w:fill="E7E6E6" w:themeFill="background2"/>
            <w:noWrap/>
            <w:tcMar/>
            <w:vAlign w:val="bottom"/>
            <w:hideMark/>
          </w:tcPr>
          <w:p w:rsidRPr="005C4B0A" w:rsidR="005C4B0A" w:rsidP="005C4B0A" w:rsidRDefault="005C4B0A" w14:paraId="05F0DB6C"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041E601B"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2781"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5C4B0A" w:rsidR="005C4B0A" w:rsidP="005C4B0A" w:rsidRDefault="005C4B0A" w14:paraId="1C59A32F"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1299"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5C4B0A" w:rsidR="005C4B0A" w:rsidP="005C4B0A" w:rsidRDefault="005C4B0A" w14:paraId="35D5FE78"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r>
      <w:tr w:rsidRPr="005C4B0A" w:rsidR="005C4B0A" w:rsidTr="58138D44" w14:paraId="0B1016B2" w14:textId="77777777">
        <w:trPr>
          <w:trHeight w:val="288"/>
        </w:trPr>
        <w:tc>
          <w:tcPr>
            <w:tcW w:w="2713"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4909AA92"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1367" w:type="dxa"/>
            <w:tcBorders>
              <w:top w:val="nil"/>
              <w:left w:val="nil"/>
              <w:bottom w:val="nil"/>
              <w:right w:val="nil"/>
            </w:tcBorders>
            <w:shd w:val="clear" w:color="auto" w:fill="E7E6E6" w:themeFill="background2"/>
            <w:noWrap/>
            <w:tcMar/>
            <w:vAlign w:val="bottom"/>
            <w:hideMark/>
          </w:tcPr>
          <w:p w:rsidRPr="005C4B0A" w:rsidR="005C4B0A" w:rsidP="005C4B0A" w:rsidRDefault="005C4B0A" w14:paraId="12E1777C"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6EB19EB8"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2781"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2F22EE68"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xml:space="preserve"> Common stock </w:t>
            </w:r>
          </w:p>
        </w:tc>
        <w:tc>
          <w:tcPr>
            <w:tcW w:w="1299" w:type="dxa"/>
            <w:tcBorders>
              <w:top w:val="nil"/>
              <w:left w:val="nil"/>
              <w:bottom w:val="single" w:color="auto" w:sz="4" w:space="0"/>
              <w:right w:val="single" w:color="auto" w:sz="4" w:space="0"/>
            </w:tcBorders>
            <w:shd w:val="clear" w:color="auto" w:fill="A9D08E"/>
            <w:noWrap/>
            <w:tcMar/>
            <w:vAlign w:val="bottom"/>
            <w:hideMark/>
          </w:tcPr>
          <w:p w:rsidRPr="005C4B0A" w:rsidR="005C4B0A" w:rsidP="005C4B0A" w:rsidRDefault="005C4B0A" w14:paraId="6A20E578" w14:textId="77777777">
            <w:pPr>
              <w:spacing w:after="0" w:line="240" w:lineRule="auto"/>
              <w:jc w:val="right"/>
              <w:rPr>
                <w:rFonts w:ascii="Calibri" w:hAnsi="Calibri" w:eastAsia="Times New Roman" w:cs="Calibri"/>
                <w:color w:val="000000"/>
              </w:rPr>
            </w:pPr>
            <w:r w:rsidRPr="005C4B0A">
              <w:rPr>
                <w:rFonts w:ascii="Calibri" w:hAnsi="Calibri" w:eastAsia="Times New Roman" w:cs="Calibri"/>
                <w:color w:val="000000"/>
              </w:rPr>
              <w:t>100%</w:t>
            </w:r>
          </w:p>
        </w:tc>
      </w:tr>
      <w:tr w:rsidRPr="005C4B0A" w:rsidR="005C4B0A" w:rsidTr="58138D44" w14:paraId="2450B70A" w14:textId="77777777">
        <w:trPr>
          <w:trHeight w:val="288"/>
        </w:trPr>
        <w:tc>
          <w:tcPr>
            <w:tcW w:w="2713"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034365F0"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1367" w:type="dxa"/>
            <w:tcBorders>
              <w:top w:val="nil"/>
              <w:left w:val="nil"/>
              <w:bottom w:val="nil"/>
              <w:right w:val="nil"/>
            </w:tcBorders>
            <w:shd w:val="clear" w:color="auto" w:fill="E7E6E6" w:themeFill="background2"/>
            <w:noWrap/>
            <w:tcMar/>
            <w:vAlign w:val="bottom"/>
            <w:hideMark/>
          </w:tcPr>
          <w:p w:rsidRPr="005C4B0A" w:rsidR="005C4B0A" w:rsidP="005C4B0A" w:rsidRDefault="005C4B0A" w14:paraId="4BAA4F4D"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5FB10FC5"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2781"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26B6DE65"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xml:space="preserve"> Retained earnings </w:t>
            </w:r>
          </w:p>
        </w:tc>
        <w:tc>
          <w:tcPr>
            <w:tcW w:w="1299" w:type="dxa"/>
            <w:tcBorders>
              <w:top w:val="nil"/>
              <w:left w:val="nil"/>
              <w:bottom w:val="single" w:color="auto" w:sz="4" w:space="0"/>
              <w:right w:val="single" w:color="auto" w:sz="4" w:space="0"/>
            </w:tcBorders>
            <w:shd w:val="clear" w:color="auto" w:fill="A9D08E"/>
            <w:noWrap/>
            <w:tcMar/>
            <w:vAlign w:val="bottom"/>
            <w:hideMark/>
          </w:tcPr>
          <w:p w:rsidRPr="005C4B0A" w:rsidR="005C4B0A" w:rsidP="005C4B0A" w:rsidRDefault="005C4B0A" w14:paraId="507E9CC3"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r>
      <w:tr w:rsidRPr="005C4B0A" w:rsidR="005C4B0A" w:rsidTr="58138D44" w14:paraId="00C4777D" w14:textId="77777777">
        <w:trPr>
          <w:trHeight w:val="288"/>
        </w:trPr>
        <w:tc>
          <w:tcPr>
            <w:tcW w:w="2713"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5C4B0A" w:rsidR="005C4B0A" w:rsidP="005C4B0A" w:rsidRDefault="005C4B0A" w14:paraId="478AB813"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1367" w:type="dxa"/>
            <w:tcBorders>
              <w:top w:val="nil"/>
              <w:left w:val="nil"/>
              <w:bottom w:val="single" w:color="auto" w:sz="4" w:space="0"/>
              <w:right w:val="nil"/>
            </w:tcBorders>
            <w:shd w:val="clear" w:color="auto" w:fill="E7E6E6" w:themeFill="background2"/>
            <w:noWrap/>
            <w:tcMar/>
            <w:vAlign w:val="bottom"/>
            <w:hideMark/>
          </w:tcPr>
          <w:p w:rsidRPr="005C4B0A" w:rsidR="005C4B0A" w:rsidP="005C4B0A" w:rsidRDefault="005C4B0A" w14:paraId="2FC488A5"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5C4B0A" w:rsidR="005C4B0A" w:rsidP="005C4B0A" w:rsidRDefault="005C4B0A" w14:paraId="21BAF052"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2781"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5C4B0A" w:rsidR="005C4B0A" w:rsidP="005C4B0A" w:rsidRDefault="005C4B0A" w14:paraId="1BA22D1E"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1299"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5C4B0A" w:rsidR="005C4B0A" w:rsidP="005C4B0A" w:rsidRDefault="005C4B0A" w14:paraId="37A99BA2"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r>
      <w:tr w:rsidRPr="005C4B0A" w:rsidR="005C4B0A" w:rsidTr="58138D44" w14:paraId="2766FEB0" w14:textId="77777777">
        <w:trPr>
          <w:trHeight w:val="288"/>
        </w:trPr>
        <w:tc>
          <w:tcPr>
            <w:tcW w:w="2713" w:type="dxa"/>
            <w:tcBorders>
              <w:top w:val="nil"/>
              <w:left w:val="single" w:color="auto" w:sz="4" w:space="0"/>
              <w:bottom w:val="single" w:color="auto" w:sz="4" w:space="0"/>
              <w:right w:val="single" w:color="auto" w:sz="4" w:space="0"/>
            </w:tcBorders>
            <w:shd w:val="clear" w:color="auto" w:fill="auto"/>
            <w:noWrap/>
            <w:tcMar/>
            <w:vAlign w:val="bottom"/>
            <w:hideMark/>
          </w:tcPr>
          <w:p w:rsidRPr="005C4B0A" w:rsidR="005C4B0A" w:rsidP="005C4B0A" w:rsidRDefault="005C4B0A" w14:paraId="0C289D87" w14:textId="77777777">
            <w:pPr>
              <w:spacing w:after="0" w:line="240" w:lineRule="auto"/>
              <w:rPr>
                <w:rFonts w:ascii="Calibri" w:hAnsi="Calibri" w:eastAsia="Times New Roman" w:cs="Calibri"/>
                <w:b/>
                <w:bCs/>
                <w:color w:val="000000"/>
              </w:rPr>
            </w:pPr>
            <w:r w:rsidRPr="005C4B0A">
              <w:rPr>
                <w:rFonts w:ascii="Calibri" w:hAnsi="Calibri" w:eastAsia="Times New Roman" w:cs="Calibri"/>
                <w:b/>
                <w:bCs/>
                <w:color w:val="000000"/>
              </w:rPr>
              <w:t xml:space="preserve"> Total Assets </w:t>
            </w:r>
          </w:p>
        </w:tc>
        <w:tc>
          <w:tcPr>
            <w:tcW w:w="1367" w:type="dxa"/>
            <w:tcBorders>
              <w:top w:val="nil"/>
              <w:left w:val="nil"/>
              <w:bottom w:val="single" w:color="auto" w:sz="4" w:space="0"/>
              <w:right w:val="nil"/>
            </w:tcBorders>
            <w:shd w:val="clear" w:color="auto" w:fill="auto"/>
            <w:noWrap/>
            <w:tcMar/>
            <w:vAlign w:val="bottom"/>
            <w:hideMark/>
          </w:tcPr>
          <w:p w:rsidRPr="005C4B0A" w:rsidR="005C4B0A" w:rsidP="005C4B0A" w:rsidRDefault="005C4B0A" w14:paraId="0D2FF07B" w14:textId="77777777">
            <w:pPr>
              <w:spacing w:after="0" w:line="240" w:lineRule="auto"/>
              <w:jc w:val="right"/>
              <w:rPr>
                <w:rFonts w:ascii="Calibri" w:hAnsi="Calibri" w:eastAsia="Times New Roman" w:cs="Calibri"/>
                <w:b/>
                <w:bCs/>
                <w:color w:val="000000"/>
              </w:rPr>
            </w:pPr>
            <w:r w:rsidRPr="005C4B0A">
              <w:rPr>
                <w:rFonts w:ascii="Calibri" w:hAnsi="Calibri" w:eastAsia="Times New Roman" w:cs="Calibri"/>
                <w:b/>
                <w:bCs/>
                <w:color w:val="000000"/>
              </w:rPr>
              <w:t>100%</w:t>
            </w:r>
          </w:p>
        </w:tc>
        <w:tc>
          <w:tcPr>
            <w:tcW w:w="520"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5C4B0A" w:rsidR="005C4B0A" w:rsidP="005C4B0A" w:rsidRDefault="005C4B0A" w14:paraId="032952A7" w14:textId="77777777">
            <w:pPr>
              <w:spacing w:after="0" w:line="240" w:lineRule="auto"/>
              <w:rPr>
                <w:rFonts w:ascii="Calibri" w:hAnsi="Calibri" w:eastAsia="Times New Roman" w:cs="Calibri"/>
                <w:color w:val="000000"/>
              </w:rPr>
            </w:pPr>
            <w:r w:rsidRPr="005C4B0A">
              <w:rPr>
                <w:rFonts w:ascii="Calibri" w:hAnsi="Calibri" w:eastAsia="Times New Roman" w:cs="Calibri"/>
                <w:color w:val="000000"/>
              </w:rPr>
              <w:t> </w:t>
            </w:r>
          </w:p>
        </w:tc>
        <w:tc>
          <w:tcPr>
            <w:tcW w:w="2781"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63546FB9" w14:textId="77777777">
            <w:pPr>
              <w:spacing w:after="0" w:line="240" w:lineRule="auto"/>
              <w:rPr>
                <w:rFonts w:ascii="Calibri" w:hAnsi="Calibri" w:eastAsia="Times New Roman" w:cs="Calibri"/>
                <w:b/>
                <w:bCs/>
                <w:color w:val="000000"/>
              </w:rPr>
            </w:pPr>
            <w:r w:rsidRPr="005C4B0A">
              <w:rPr>
                <w:rFonts w:ascii="Calibri" w:hAnsi="Calibri" w:eastAsia="Times New Roman" w:cs="Calibri"/>
                <w:b/>
                <w:bCs/>
                <w:color w:val="000000"/>
              </w:rPr>
              <w:t xml:space="preserve"> Total Liabilities and OE </w:t>
            </w:r>
          </w:p>
        </w:tc>
        <w:tc>
          <w:tcPr>
            <w:tcW w:w="1299" w:type="dxa"/>
            <w:tcBorders>
              <w:top w:val="nil"/>
              <w:left w:val="nil"/>
              <w:bottom w:val="single" w:color="auto" w:sz="4" w:space="0"/>
              <w:right w:val="single" w:color="auto" w:sz="4" w:space="0"/>
            </w:tcBorders>
            <w:shd w:val="clear" w:color="auto" w:fill="auto"/>
            <w:noWrap/>
            <w:tcMar/>
            <w:vAlign w:val="bottom"/>
            <w:hideMark/>
          </w:tcPr>
          <w:p w:rsidRPr="005C4B0A" w:rsidR="005C4B0A" w:rsidP="005C4B0A" w:rsidRDefault="005C4B0A" w14:paraId="394F045C" w14:textId="77777777">
            <w:pPr>
              <w:spacing w:after="0" w:line="240" w:lineRule="auto"/>
              <w:jc w:val="right"/>
              <w:rPr>
                <w:rFonts w:ascii="Calibri" w:hAnsi="Calibri" w:eastAsia="Times New Roman" w:cs="Calibri"/>
                <w:b/>
                <w:bCs/>
                <w:color w:val="000000"/>
              </w:rPr>
            </w:pPr>
            <w:r w:rsidRPr="005C4B0A">
              <w:rPr>
                <w:rFonts w:ascii="Calibri" w:hAnsi="Calibri" w:eastAsia="Times New Roman" w:cs="Calibri"/>
                <w:b/>
                <w:bCs/>
                <w:color w:val="000000"/>
              </w:rPr>
              <w:t>100%</w:t>
            </w:r>
          </w:p>
        </w:tc>
      </w:tr>
    </w:tbl>
    <w:p w:rsidR="005C4B0A" w:rsidP="007C7AD0" w:rsidRDefault="005C4B0A" w14:paraId="5339B702" w14:textId="62418268">
      <w:pPr>
        <w:jc w:val="both"/>
      </w:pPr>
      <w:r>
        <w:t>Table 3.9</w:t>
      </w:r>
    </w:p>
    <w:p w:rsidR="005C4B0A" w:rsidP="007C7AD0" w:rsidRDefault="005C4B0A" w14:paraId="0634CDD1" w14:textId="2565E20C">
      <w:pPr>
        <w:jc w:val="both"/>
      </w:pPr>
      <w:r>
        <w:t>Let us now translate table 3.2 into common size balance sheet.</w:t>
      </w:r>
    </w:p>
    <w:tbl>
      <w:tblPr>
        <w:tblW w:w="8680" w:type="dxa"/>
        <w:tblLook w:val="04A0" w:firstRow="1" w:lastRow="0" w:firstColumn="1" w:lastColumn="0" w:noHBand="0" w:noVBand="1"/>
      </w:tblPr>
      <w:tblGrid>
        <w:gridCol w:w="3292"/>
        <w:gridCol w:w="788"/>
        <w:gridCol w:w="520"/>
        <w:gridCol w:w="3339"/>
        <w:gridCol w:w="741"/>
      </w:tblGrid>
      <w:tr w:rsidRPr="003B2B95" w:rsidR="003B2B95" w:rsidTr="58138D44" w14:paraId="47A09BB5" w14:textId="77777777">
        <w:trPr>
          <w:trHeight w:val="288"/>
        </w:trPr>
        <w:tc>
          <w:tcPr>
            <w:tcW w:w="4080" w:type="dxa"/>
            <w:gridSpan w:val="2"/>
            <w:tcBorders>
              <w:top w:val="single" w:color="auto" w:sz="4" w:space="0"/>
              <w:left w:val="single" w:color="auto" w:sz="4" w:space="0"/>
              <w:bottom w:val="single" w:color="auto" w:sz="4" w:space="0"/>
              <w:right w:val="nil"/>
            </w:tcBorders>
            <w:shd w:val="clear" w:color="auto" w:fill="D9E1F2"/>
            <w:noWrap/>
            <w:tcMar/>
            <w:vAlign w:val="bottom"/>
            <w:hideMark/>
          </w:tcPr>
          <w:p w:rsidRPr="003B2B95" w:rsidR="003B2B95" w:rsidP="003B2B95" w:rsidRDefault="003B2B95" w14:paraId="18405EF4" w14:textId="77777777">
            <w:pPr>
              <w:spacing w:after="0" w:line="240" w:lineRule="auto"/>
              <w:rPr>
                <w:rFonts w:ascii="Calibri" w:hAnsi="Calibri" w:eastAsia="Times New Roman" w:cs="Calibri"/>
                <w:b/>
                <w:bCs/>
                <w:color w:val="000000"/>
              </w:rPr>
            </w:pPr>
            <w:r w:rsidRPr="003B2B95">
              <w:rPr>
                <w:rFonts w:ascii="Calibri" w:hAnsi="Calibri" w:eastAsia="Times New Roman" w:cs="Calibri"/>
                <w:b/>
                <w:bCs/>
                <w:color w:val="000000"/>
              </w:rPr>
              <w:t xml:space="preserve">Assets </w:t>
            </w:r>
          </w:p>
        </w:tc>
        <w:tc>
          <w:tcPr>
            <w:tcW w:w="520" w:type="dxa"/>
            <w:tcBorders>
              <w:top w:val="single" w:color="auto" w:sz="4" w:space="0"/>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788767DE"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4080" w:type="dxa"/>
            <w:gridSpan w:val="2"/>
            <w:tcBorders>
              <w:top w:val="single" w:color="auto" w:sz="4" w:space="0"/>
              <w:left w:val="nil"/>
              <w:bottom w:val="single" w:color="auto" w:sz="4" w:space="0"/>
              <w:right w:val="single" w:color="000000" w:themeColor="text1" w:sz="4" w:space="0"/>
            </w:tcBorders>
            <w:shd w:val="clear" w:color="auto" w:fill="D9E1F2"/>
            <w:tcMar/>
            <w:vAlign w:val="bottom"/>
            <w:hideMark/>
          </w:tcPr>
          <w:p w:rsidRPr="003B2B95" w:rsidR="003B2B95" w:rsidP="003B2B95" w:rsidRDefault="003B2B95" w14:paraId="7DA89672" w14:textId="77777777">
            <w:pPr>
              <w:spacing w:after="0" w:line="240" w:lineRule="auto"/>
              <w:rPr>
                <w:rFonts w:ascii="Calibri" w:hAnsi="Calibri" w:eastAsia="Times New Roman" w:cs="Calibri"/>
                <w:b/>
                <w:bCs/>
                <w:color w:val="000000"/>
              </w:rPr>
            </w:pPr>
            <w:r w:rsidRPr="003B2B95">
              <w:rPr>
                <w:rFonts w:ascii="Calibri" w:hAnsi="Calibri" w:eastAsia="Times New Roman" w:cs="Calibri"/>
                <w:b/>
                <w:bCs/>
                <w:color w:val="000000"/>
              </w:rPr>
              <w:t xml:space="preserve"> Liabilities </w:t>
            </w:r>
          </w:p>
        </w:tc>
      </w:tr>
      <w:tr w:rsidRPr="003B2B95" w:rsidR="003B2B95" w:rsidTr="58138D44" w14:paraId="7747C6AA" w14:textId="77777777">
        <w:trPr>
          <w:trHeight w:val="288"/>
        </w:trPr>
        <w:tc>
          <w:tcPr>
            <w:tcW w:w="3292" w:type="dxa"/>
            <w:tcBorders>
              <w:top w:val="nil"/>
              <w:left w:val="single" w:color="auto" w:sz="4" w:space="0"/>
              <w:bottom w:val="single" w:color="auto" w:sz="4" w:space="0"/>
              <w:right w:val="single" w:color="auto" w:sz="4" w:space="0"/>
            </w:tcBorders>
            <w:shd w:val="clear" w:color="auto" w:fill="auto"/>
            <w:noWrap/>
            <w:tcMar/>
            <w:vAlign w:val="bottom"/>
            <w:hideMark/>
          </w:tcPr>
          <w:p w:rsidRPr="003B2B95" w:rsidR="003B2B95" w:rsidP="003B2B95" w:rsidRDefault="003B2B95" w14:paraId="7782582D"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788" w:type="dxa"/>
            <w:tcBorders>
              <w:top w:val="nil"/>
              <w:left w:val="nil"/>
              <w:bottom w:val="single" w:color="auto" w:sz="4" w:space="0"/>
              <w:right w:val="nil"/>
            </w:tcBorders>
            <w:shd w:val="clear" w:color="auto" w:fill="auto"/>
            <w:noWrap/>
            <w:tcMar/>
            <w:vAlign w:val="bottom"/>
            <w:hideMark/>
          </w:tcPr>
          <w:p w:rsidRPr="003B2B95" w:rsidR="003B2B95" w:rsidP="003B2B95" w:rsidRDefault="003B2B95" w14:paraId="5E7DA5FD"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1555CDA1"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3339"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17BE507D"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741"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7B228B52"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r>
      <w:tr w:rsidRPr="003B2B95" w:rsidR="003B2B95" w:rsidTr="58138D44" w14:paraId="18379BA2" w14:textId="77777777">
        <w:trPr>
          <w:trHeight w:val="288"/>
        </w:trPr>
        <w:tc>
          <w:tcPr>
            <w:tcW w:w="3292" w:type="dxa"/>
            <w:tcBorders>
              <w:top w:val="nil"/>
              <w:left w:val="single" w:color="auto" w:sz="4" w:space="0"/>
              <w:bottom w:val="single" w:color="auto" w:sz="4" w:space="0"/>
              <w:right w:val="single" w:color="auto" w:sz="4" w:space="0"/>
            </w:tcBorders>
            <w:shd w:val="clear" w:color="auto" w:fill="auto"/>
            <w:noWrap/>
            <w:tcMar/>
            <w:vAlign w:val="bottom"/>
            <w:hideMark/>
          </w:tcPr>
          <w:p w:rsidRPr="003B2B95" w:rsidR="003B2B95" w:rsidP="003B2B95" w:rsidRDefault="003B2B95" w14:paraId="179D6DF5" w14:textId="77777777">
            <w:pPr>
              <w:spacing w:after="0" w:line="240" w:lineRule="auto"/>
              <w:rPr>
                <w:rFonts w:ascii="Calibri" w:hAnsi="Calibri" w:eastAsia="Times New Roman" w:cs="Calibri"/>
                <w:b/>
                <w:bCs/>
                <w:color w:val="000000"/>
              </w:rPr>
            </w:pPr>
            <w:r w:rsidRPr="003B2B95">
              <w:rPr>
                <w:rFonts w:ascii="Calibri" w:hAnsi="Calibri" w:eastAsia="Times New Roman" w:cs="Calibri"/>
                <w:b/>
                <w:bCs/>
                <w:color w:val="000000"/>
              </w:rPr>
              <w:t xml:space="preserve"> Current Assets </w:t>
            </w:r>
          </w:p>
        </w:tc>
        <w:tc>
          <w:tcPr>
            <w:tcW w:w="788" w:type="dxa"/>
            <w:tcBorders>
              <w:top w:val="nil"/>
              <w:left w:val="nil"/>
              <w:bottom w:val="single" w:color="auto" w:sz="4" w:space="0"/>
              <w:right w:val="nil"/>
            </w:tcBorders>
            <w:shd w:val="clear" w:color="auto" w:fill="auto"/>
            <w:noWrap/>
            <w:tcMar/>
            <w:vAlign w:val="bottom"/>
            <w:hideMark/>
          </w:tcPr>
          <w:p w:rsidRPr="003B2B95" w:rsidR="003B2B95" w:rsidP="003B2B95" w:rsidRDefault="003B2B95" w14:paraId="0D900FC5" w14:textId="77777777">
            <w:pPr>
              <w:spacing w:after="0" w:line="240" w:lineRule="auto"/>
              <w:jc w:val="right"/>
              <w:rPr>
                <w:rFonts w:ascii="Calibri" w:hAnsi="Calibri" w:eastAsia="Times New Roman" w:cs="Calibri"/>
                <w:b/>
                <w:bCs/>
                <w:color w:val="000000"/>
              </w:rPr>
            </w:pPr>
            <w:r w:rsidRPr="003B2B95">
              <w:rPr>
                <w:rFonts w:ascii="Calibri" w:hAnsi="Calibri" w:eastAsia="Times New Roman" w:cs="Calibri"/>
                <w:b/>
                <w:bCs/>
                <w:color w:val="000000"/>
              </w:rPr>
              <w:t>29%</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6AB9C225"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3339"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7359ED84" w14:textId="77777777">
            <w:pPr>
              <w:spacing w:after="0" w:line="240" w:lineRule="auto"/>
              <w:rPr>
                <w:rFonts w:ascii="Calibri" w:hAnsi="Calibri" w:eastAsia="Times New Roman" w:cs="Calibri"/>
                <w:b/>
                <w:bCs/>
                <w:color w:val="000000"/>
              </w:rPr>
            </w:pPr>
            <w:r w:rsidRPr="003B2B95">
              <w:rPr>
                <w:rFonts w:ascii="Calibri" w:hAnsi="Calibri" w:eastAsia="Times New Roman" w:cs="Calibri"/>
                <w:b/>
                <w:bCs/>
                <w:color w:val="000000"/>
              </w:rPr>
              <w:t xml:space="preserve"> Current liabilities </w:t>
            </w:r>
          </w:p>
        </w:tc>
        <w:tc>
          <w:tcPr>
            <w:tcW w:w="741"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5BF9C641" w14:textId="77777777">
            <w:pPr>
              <w:spacing w:after="0" w:line="240" w:lineRule="auto"/>
              <w:jc w:val="right"/>
              <w:rPr>
                <w:rFonts w:ascii="Calibri" w:hAnsi="Calibri" w:eastAsia="Times New Roman" w:cs="Calibri"/>
                <w:b/>
                <w:bCs/>
                <w:color w:val="000000"/>
              </w:rPr>
            </w:pPr>
            <w:r w:rsidRPr="003B2B95">
              <w:rPr>
                <w:rFonts w:ascii="Calibri" w:hAnsi="Calibri" w:eastAsia="Times New Roman" w:cs="Calibri"/>
                <w:b/>
                <w:bCs/>
                <w:color w:val="000000"/>
              </w:rPr>
              <w:t>0%</w:t>
            </w:r>
          </w:p>
        </w:tc>
      </w:tr>
      <w:tr w:rsidRPr="003B2B95" w:rsidR="003B2B95" w:rsidTr="58138D44" w14:paraId="3AF25E2A" w14:textId="77777777">
        <w:trPr>
          <w:trHeight w:val="288"/>
        </w:trPr>
        <w:tc>
          <w:tcPr>
            <w:tcW w:w="3292"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3B2B95" w:rsidR="003B2B95" w:rsidP="003B2B95" w:rsidRDefault="003B2B95" w14:paraId="285A5E89"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788" w:type="dxa"/>
            <w:tcBorders>
              <w:top w:val="nil"/>
              <w:left w:val="nil"/>
              <w:bottom w:val="single" w:color="auto" w:sz="4" w:space="0"/>
              <w:right w:val="nil"/>
            </w:tcBorders>
            <w:shd w:val="clear" w:color="auto" w:fill="E7E6E6" w:themeFill="background2"/>
            <w:noWrap/>
            <w:tcMar/>
            <w:vAlign w:val="bottom"/>
            <w:hideMark/>
          </w:tcPr>
          <w:p w:rsidRPr="003B2B95" w:rsidR="003B2B95" w:rsidP="003B2B95" w:rsidRDefault="003B2B95" w14:paraId="2DE96897"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6E5E32E2"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3339"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3B2B95" w:rsidR="003B2B95" w:rsidP="003B2B95" w:rsidRDefault="003B2B95" w14:paraId="2ED2F3A0"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741"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3B2B95" w:rsidR="003B2B95" w:rsidP="003B2B95" w:rsidRDefault="003B2B95" w14:paraId="6DD90DC6"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r>
      <w:tr w:rsidRPr="003B2B95" w:rsidR="003B2B95" w:rsidTr="58138D44" w14:paraId="6335A029" w14:textId="77777777">
        <w:trPr>
          <w:trHeight w:val="288"/>
        </w:trPr>
        <w:tc>
          <w:tcPr>
            <w:tcW w:w="3292" w:type="dxa"/>
            <w:tcBorders>
              <w:top w:val="nil"/>
              <w:left w:val="single" w:color="auto" w:sz="4" w:space="0"/>
              <w:bottom w:val="single" w:color="auto" w:sz="4" w:space="0"/>
              <w:right w:val="single" w:color="auto" w:sz="4" w:space="0"/>
            </w:tcBorders>
            <w:shd w:val="clear" w:color="auto" w:fill="auto"/>
            <w:noWrap/>
            <w:tcMar/>
            <w:vAlign w:val="bottom"/>
            <w:hideMark/>
          </w:tcPr>
          <w:p w:rsidRPr="003B2B95" w:rsidR="003B2B95" w:rsidP="003B2B95" w:rsidRDefault="003B2B95" w14:paraId="7F134732"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xml:space="preserve"> Cash </w:t>
            </w:r>
          </w:p>
        </w:tc>
        <w:tc>
          <w:tcPr>
            <w:tcW w:w="788" w:type="dxa"/>
            <w:tcBorders>
              <w:top w:val="nil"/>
              <w:left w:val="nil"/>
              <w:bottom w:val="single" w:color="auto" w:sz="4" w:space="0"/>
              <w:right w:val="nil"/>
            </w:tcBorders>
            <w:shd w:val="clear" w:color="auto" w:fill="A9D08E"/>
            <w:noWrap/>
            <w:tcMar/>
            <w:vAlign w:val="bottom"/>
            <w:hideMark/>
          </w:tcPr>
          <w:p w:rsidRPr="003B2B95" w:rsidR="003B2B95" w:rsidP="003B2B95" w:rsidRDefault="003B2B95" w14:paraId="219F567B" w14:textId="77777777">
            <w:pPr>
              <w:spacing w:after="0" w:line="240" w:lineRule="auto"/>
              <w:jc w:val="right"/>
              <w:rPr>
                <w:rFonts w:ascii="Calibri" w:hAnsi="Calibri" w:eastAsia="Times New Roman" w:cs="Calibri"/>
                <w:color w:val="000000"/>
              </w:rPr>
            </w:pPr>
            <w:r w:rsidRPr="003B2B95">
              <w:rPr>
                <w:rFonts w:ascii="Calibri" w:hAnsi="Calibri" w:eastAsia="Times New Roman" w:cs="Calibri"/>
                <w:color w:val="000000"/>
              </w:rPr>
              <w:t>29%</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78C57656"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3339"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4A59B049"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xml:space="preserve"> Accounts Payable </w:t>
            </w:r>
          </w:p>
        </w:tc>
        <w:tc>
          <w:tcPr>
            <w:tcW w:w="741" w:type="dxa"/>
            <w:tcBorders>
              <w:top w:val="nil"/>
              <w:left w:val="nil"/>
              <w:bottom w:val="single" w:color="auto" w:sz="4" w:space="0"/>
              <w:right w:val="single" w:color="auto" w:sz="4" w:space="0"/>
            </w:tcBorders>
            <w:shd w:val="clear" w:color="auto" w:fill="A9D08E"/>
            <w:noWrap/>
            <w:tcMar/>
            <w:vAlign w:val="bottom"/>
            <w:hideMark/>
          </w:tcPr>
          <w:p w:rsidRPr="003B2B95" w:rsidR="003B2B95" w:rsidP="003B2B95" w:rsidRDefault="003B2B95" w14:paraId="6DCCC1D9"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r>
      <w:tr w:rsidRPr="003B2B95" w:rsidR="003B2B95" w:rsidTr="58138D44" w14:paraId="5629ED13" w14:textId="77777777">
        <w:trPr>
          <w:trHeight w:val="288"/>
        </w:trPr>
        <w:tc>
          <w:tcPr>
            <w:tcW w:w="3292" w:type="dxa"/>
            <w:tcBorders>
              <w:top w:val="nil"/>
              <w:left w:val="single" w:color="auto" w:sz="4" w:space="0"/>
              <w:bottom w:val="single" w:color="auto" w:sz="4" w:space="0"/>
              <w:right w:val="single" w:color="auto" w:sz="4" w:space="0"/>
            </w:tcBorders>
            <w:shd w:val="clear" w:color="auto" w:fill="auto"/>
            <w:noWrap/>
            <w:tcMar/>
            <w:vAlign w:val="bottom"/>
            <w:hideMark/>
          </w:tcPr>
          <w:p w:rsidRPr="003B2B95" w:rsidR="003B2B95" w:rsidP="003B2B95" w:rsidRDefault="003B2B95" w14:paraId="1B4E2854"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xml:space="preserve"> Short term investments </w:t>
            </w:r>
          </w:p>
        </w:tc>
        <w:tc>
          <w:tcPr>
            <w:tcW w:w="788" w:type="dxa"/>
            <w:tcBorders>
              <w:top w:val="nil"/>
              <w:left w:val="nil"/>
              <w:bottom w:val="single" w:color="auto" w:sz="4" w:space="0"/>
              <w:right w:val="nil"/>
            </w:tcBorders>
            <w:shd w:val="clear" w:color="auto" w:fill="A9D08E"/>
            <w:noWrap/>
            <w:tcMar/>
            <w:vAlign w:val="bottom"/>
            <w:hideMark/>
          </w:tcPr>
          <w:p w:rsidRPr="003B2B95" w:rsidR="003B2B95" w:rsidP="003B2B95" w:rsidRDefault="003B2B95" w14:paraId="206DD36B"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30546C7D"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3339"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31D2CF3A"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xml:space="preserve"> Short term debt </w:t>
            </w:r>
          </w:p>
        </w:tc>
        <w:tc>
          <w:tcPr>
            <w:tcW w:w="741" w:type="dxa"/>
            <w:tcBorders>
              <w:top w:val="nil"/>
              <w:left w:val="nil"/>
              <w:bottom w:val="single" w:color="auto" w:sz="4" w:space="0"/>
              <w:right w:val="single" w:color="auto" w:sz="4" w:space="0"/>
            </w:tcBorders>
            <w:shd w:val="clear" w:color="auto" w:fill="A9D08E"/>
            <w:noWrap/>
            <w:tcMar/>
            <w:vAlign w:val="bottom"/>
            <w:hideMark/>
          </w:tcPr>
          <w:p w:rsidRPr="003B2B95" w:rsidR="003B2B95" w:rsidP="003B2B95" w:rsidRDefault="003B2B95" w14:paraId="7F64B969"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r>
      <w:tr w:rsidRPr="003B2B95" w:rsidR="003B2B95" w:rsidTr="58138D44" w14:paraId="226EBDF3" w14:textId="77777777">
        <w:trPr>
          <w:trHeight w:val="288"/>
        </w:trPr>
        <w:tc>
          <w:tcPr>
            <w:tcW w:w="3292" w:type="dxa"/>
            <w:tcBorders>
              <w:top w:val="nil"/>
              <w:left w:val="single" w:color="auto" w:sz="4" w:space="0"/>
              <w:bottom w:val="single" w:color="auto" w:sz="4" w:space="0"/>
              <w:right w:val="single" w:color="auto" w:sz="4" w:space="0"/>
            </w:tcBorders>
            <w:shd w:val="clear" w:color="auto" w:fill="auto"/>
            <w:noWrap/>
            <w:tcMar/>
            <w:vAlign w:val="bottom"/>
            <w:hideMark/>
          </w:tcPr>
          <w:p w:rsidRPr="003B2B95" w:rsidR="003B2B95" w:rsidP="003B2B95" w:rsidRDefault="003B2B95" w14:paraId="2178DC87"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xml:space="preserve"> Accounts receivable </w:t>
            </w:r>
          </w:p>
        </w:tc>
        <w:tc>
          <w:tcPr>
            <w:tcW w:w="788" w:type="dxa"/>
            <w:tcBorders>
              <w:top w:val="nil"/>
              <w:left w:val="nil"/>
              <w:bottom w:val="single" w:color="auto" w:sz="4" w:space="0"/>
              <w:right w:val="nil"/>
            </w:tcBorders>
            <w:shd w:val="clear" w:color="auto" w:fill="A9D08E"/>
            <w:noWrap/>
            <w:tcMar/>
            <w:vAlign w:val="bottom"/>
            <w:hideMark/>
          </w:tcPr>
          <w:p w:rsidRPr="003B2B95" w:rsidR="003B2B95" w:rsidP="003B2B95" w:rsidRDefault="003B2B95" w14:paraId="34B0ECBA"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02767291"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3339"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1515D3BC"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xml:space="preserve"> Other current liabilities </w:t>
            </w:r>
          </w:p>
        </w:tc>
        <w:tc>
          <w:tcPr>
            <w:tcW w:w="741" w:type="dxa"/>
            <w:tcBorders>
              <w:top w:val="nil"/>
              <w:left w:val="nil"/>
              <w:bottom w:val="single" w:color="auto" w:sz="4" w:space="0"/>
              <w:right w:val="single" w:color="auto" w:sz="4" w:space="0"/>
            </w:tcBorders>
            <w:shd w:val="clear" w:color="auto" w:fill="A9D08E"/>
            <w:noWrap/>
            <w:tcMar/>
            <w:vAlign w:val="bottom"/>
            <w:hideMark/>
          </w:tcPr>
          <w:p w:rsidRPr="003B2B95" w:rsidR="003B2B95" w:rsidP="003B2B95" w:rsidRDefault="003B2B95" w14:paraId="0168897A"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r>
      <w:tr w:rsidRPr="003B2B95" w:rsidR="003B2B95" w:rsidTr="58138D44" w14:paraId="73A23970" w14:textId="77777777">
        <w:trPr>
          <w:trHeight w:val="288"/>
        </w:trPr>
        <w:tc>
          <w:tcPr>
            <w:tcW w:w="3292" w:type="dxa"/>
            <w:tcBorders>
              <w:top w:val="nil"/>
              <w:left w:val="single" w:color="auto" w:sz="4" w:space="0"/>
              <w:bottom w:val="single" w:color="auto" w:sz="4" w:space="0"/>
              <w:right w:val="single" w:color="auto" w:sz="4" w:space="0"/>
            </w:tcBorders>
            <w:shd w:val="clear" w:color="auto" w:fill="auto"/>
            <w:noWrap/>
            <w:tcMar/>
            <w:vAlign w:val="bottom"/>
            <w:hideMark/>
          </w:tcPr>
          <w:p w:rsidRPr="003B2B95" w:rsidR="003B2B95" w:rsidP="003B2B95" w:rsidRDefault="003B2B95" w14:paraId="0D79E8B3"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xml:space="preserve"> Inventories </w:t>
            </w:r>
          </w:p>
        </w:tc>
        <w:tc>
          <w:tcPr>
            <w:tcW w:w="788" w:type="dxa"/>
            <w:tcBorders>
              <w:top w:val="nil"/>
              <w:left w:val="nil"/>
              <w:bottom w:val="single" w:color="auto" w:sz="4" w:space="0"/>
              <w:right w:val="nil"/>
            </w:tcBorders>
            <w:shd w:val="clear" w:color="auto" w:fill="A9D08E"/>
            <w:noWrap/>
            <w:tcMar/>
            <w:vAlign w:val="bottom"/>
            <w:hideMark/>
          </w:tcPr>
          <w:p w:rsidRPr="003B2B95" w:rsidR="003B2B95" w:rsidP="003B2B95" w:rsidRDefault="003B2B95" w14:paraId="18E0DCB4"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057FB408"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3339"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0F2A4F71"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741"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65366A8B"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r>
      <w:tr w:rsidRPr="003B2B95" w:rsidR="003B2B95" w:rsidTr="58138D44" w14:paraId="5AF87762" w14:textId="77777777">
        <w:trPr>
          <w:trHeight w:val="288"/>
        </w:trPr>
        <w:tc>
          <w:tcPr>
            <w:tcW w:w="3292" w:type="dxa"/>
            <w:tcBorders>
              <w:top w:val="nil"/>
              <w:left w:val="single" w:color="auto" w:sz="4" w:space="0"/>
              <w:bottom w:val="single" w:color="auto" w:sz="4" w:space="0"/>
              <w:right w:val="single" w:color="auto" w:sz="4" w:space="0"/>
            </w:tcBorders>
            <w:shd w:val="clear" w:color="auto" w:fill="auto"/>
            <w:noWrap/>
            <w:tcMar/>
            <w:vAlign w:val="bottom"/>
            <w:hideMark/>
          </w:tcPr>
          <w:p w:rsidRPr="003B2B95" w:rsidR="003B2B95" w:rsidP="003B2B95" w:rsidRDefault="003B2B95" w14:paraId="3182653D"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xml:space="preserve"> Other current Assets </w:t>
            </w:r>
          </w:p>
        </w:tc>
        <w:tc>
          <w:tcPr>
            <w:tcW w:w="788" w:type="dxa"/>
            <w:tcBorders>
              <w:top w:val="nil"/>
              <w:left w:val="nil"/>
              <w:bottom w:val="single" w:color="auto" w:sz="4" w:space="0"/>
              <w:right w:val="nil"/>
            </w:tcBorders>
            <w:shd w:val="clear" w:color="auto" w:fill="A9D08E"/>
            <w:noWrap/>
            <w:tcMar/>
            <w:vAlign w:val="bottom"/>
            <w:hideMark/>
          </w:tcPr>
          <w:p w:rsidRPr="003B2B95" w:rsidR="003B2B95" w:rsidP="003B2B95" w:rsidRDefault="003B2B95" w14:paraId="7272B032"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34DE629B"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3339"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52799246"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741"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1CED6997"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r>
      <w:tr w:rsidRPr="003B2B95" w:rsidR="003B2B95" w:rsidTr="58138D44" w14:paraId="35B96D88" w14:textId="77777777">
        <w:trPr>
          <w:trHeight w:val="288"/>
        </w:trPr>
        <w:tc>
          <w:tcPr>
            <w:tcW w:w="3292" w:type="dxa"/>
            <w:tcBorders>
              <w:top w:val="nil"/>
              <w:left w:val="single" w:color="auto" w:sz="4" w:space="0"/>
              <w:bottom w:val="single" w:color="auto" w:sz="4" w:space="0"/>
              <w:right w:val="single" w:color="auto" w:sz="4" w:space="0"/>
            </w:tcBorders>
            <w:shd w:val="clear" w:color="auto" w:fill="auto"/>
            <w:noWrap/>
            <w:tcMar/>
            <w:vAlign w:val="bottom"/>
            <w:hideMark/>
          </w:tcPr>
          <w:p w:rsidRPr="003B2B95" w:rsidR="003B2B95" w:rsidP="003B2B95" w:rsidRDefault="003B2B95" w14:paraId="0908C6EB"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788" w:type="dxa"/>
            <w:tcBorders>
              <w:top w:val="nil"/>
              <w:left w:val="nil"/>
              <w:bottom w:val="single" w:color="auto" w:sz="4" w:space="0"/>
              <w:right w:val="nil"/>
            </w:tcBorders>
            <w:shd w:val="clear" w:color="auto" w:fill="auto"/>
            <w:noWrap/>
            <w:tcMar/>
            <w:vAlign w:val="bottom"/>
            <w:hideMark/>
          </w:tcPr>
          <w:p w:rsidRPr="003B2B95" w:rsidR="003B2B95" w:rsidP="003B2B95" w:rsidRDefault="003B2B95" w14:paraId="30C3D075"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6320DCFD"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3339"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7ECAB07F"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741"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40E1E921"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r>
      <w:tr w:rsidRPr="003B2B95" w:rsidR="003B2B95" w:rsidTr="58138D44" w14:paraId="7D2E4626" w14:textId="77777777">
        <w:trPr>
          <w:trHeight w:val="288"/>
        </w:trPr>
        <w:tc>
          <w:tcPr>
            <w:tcW w:w="3292" w:type="dxa"/>
            <w:tcBorders>
              <w:top w:val="nil"/>
              <w:left w:val="single" w:color="auto" w:sz="4" w:space="0"/>
              <w:bottom w:val="single" w:color="auto" w:sz="4" w:space="0"/>
              <w:right w:val="single" w:color="auto" w:sz="4" w:space="0"/>
            </w:tcBorders>
            <w:shd w:val="clear" w:color="auto" w:fill="auto"/>
            <w:noWrap/>
            <w:tcMar/>
            <w:vAlign w:val="bottom"/>
            <w:hideMark/>
          </w:tcPr>
          <w:p w:rsidRPr="003B2B95" w:rsidR="003B2B95" w:rsidP="003B2B95" w:rsidRDefault="003B2B95" w14:paraId="25ABCC61" w14:textId="77777777">
            <w:pPr>
              <w:spacing w:after="0" w:line="240" w:lineRule="auto"/>
              <w:rPr>
                <w:rFonts w:ascii="Calibri" w:hAnsi="Calibri" w:eastAsia="Times New Roman" w:cs="Calibri"/>
                <w:b/>
                <w:bCs/>
                <w:color w:val="000000"/>
              </w:rPr>
            </w:pPr>
            <w:r w:rsidRPr="003B2B95">
              <w:rPr>
                <w:rFonts w:ascii="Calibri" w:hAnsi="Calibri" w:eastAsia="Times New Roman" w:cs="Calibri"/>
                <w:b/>
                <w:bCs/>
                <w:color w:val="000000"/>
              </w:rPr>
              <w:t xml:space="preserve"> Long Term Assets </w:t>
            </w:r>
          </w:p>
        </w:tc>
        <w:tc>
          <w:tcPr>
            <w:tcW w:w="788" w:type="dxa"/>
            <w:tcBorders>
              <w:top w:val="nil"/>
              <w:left w:val="nil"/>
              <w:bottom w:val="single" w:color="auto" w:sz="4" w:space="0"/>
              <w:right w:val="nil"/>
            </w:tcBorders>
            <w:shd w:val="clear" w:color="auto" w:fill="auto"/>
            <w:noWrap/>
            <w:tcMar/>
            <w:vAlign w:val="bottom"/>
            <w:hideMark/>
          </w:tcPr>
          <w:p w:rsidRPr="003B2B95" w:rsidR="003B2B95" w:rsidP="003B2B95" w:rsidRDefault="003B2B95" w14:paraId="4ACC7423" w14:textId="77777777">
            <w:pPr>
              <w:spacing w:after="0" w:line="240" w:lineRule="auto"/>
              <w:jc w:val="right"/>
              <w:rPr>
                <w:rFonts w:ascii="Calibri" w:hAnsi="Calibri" w:eastAsia="Times New Roman" w:cs="Calibri"/>
                <w:b/>
                <w:bCs/>
                <w:color w:val="000000"/>
              </w:rPr>
            </w:pPr>
            <w:r w:rsidRPr="003B2B95">
              <w:rPr>
                <w:rFonts w:ascii="Calibri" w:hAnsi="Calibri" w:eastAsia="Times New Roman" w:cs="Calibri"/>
                <w:b/>
                <w:bCs/>
                <w:color w:val="000000"/>
              </w:rPr>
              <w:t>71%</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209046D2"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3339"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59F9B38A" w14:textId="77777777">
            <w:pPr>
              <w:spacing w:after="0" w:line="240" w:lineRule="auto"/>
              <w:rPr>
                <w:rFonts w:ascii="Calibri" w:hAnsi="Calibri" w:eastAsia="Times New Roman" w:cs="Calibri"/>
                <w:b/>
                <w:bCs/>
                <w:color w:val="000000"/>
              </w:rPr>
            </w:pPr>
            <w:r w:rsidRPr="003B2B95">
              <w:rPr>
                <w:rFonts w:ascii="Calibri" w:hAnsi="Calibri" w:eastAsia="Times New Roman" w:cs="Calibri"/>
                <w:b/>
                <w:bCs/>
                <w:color w:val="000000"/>
              </w:rPr>
              <w:t xml:space="preserve"> Long term Liabilities </w:t>
            </w:r>
          </w:p>
        </w:tc>
        <w:tc>
          <w:tcPr>
            <w:tcW w:w="741"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5B699963" w14:textId="77777777">
            <w:pPr>
              <w:spacing w:after="0" w:line="240" w:lineRule="auto"/>
              <w:jc w:val="right"/>
              <w:rPr>
                <w:rFonts w:ascii="Calibri" w:hAnsi="Calibri" w:eastAsia="Times New Roman" w:cs="Calibri"/>
                <w:b/>
                <w:bCs/>
                <w:color w:val="000000"/>
              </w:rPr>
            </w:pPr>
            <w:r w:rsidRPr="003B2B95">
              <w:rPr>
                <w:rFonts w:ascii="Calibri" w:hAnsi="Calibri" w:eastAsia="Times New Roman" w:cs="Calibri"/>
                <w:b/>
                <w:bCs/>
                <w:color w:val="000000"/>
              </w:rPr>
              <w:t>0%</w:t>
            </w:r>
          </w:p>
        </w:tc>
      </w:tr>
      <w:tr w:rsidRPr="003B2B95" w:rsidR="003B2B95" w:rsidTr="58138D44" w14:paraId="0F06F359" w14:textId="77777777">
        <w:trPr>
          <w:trHeight w:val="288"/>
        </w:trPr>
        <w:tc>
          <w:tcPr>
            <w:tcW w:w="3292"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3B2B95" w:rsidR="003B2B95" w:rsidP="003B2B95" w:rsidRDefault="003B2B95" w14:paraId="7346222D"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788" w:type="dxa"/>
            <w:tcBorders>
              <w:top w:val="nil"/>
              <w:left w:val="nil"/>
              <w:bottom w:val="single" w:color="auto" w:sz="4" w:space="0"/>
              <w:right w:val="nil"/>
            </w:tcBorders>
            <w:shd w:val="clear" w:color="auto" w:fill="E7E6E6" w:themeFill="background2"/>
            <w:noWrap/>
            <w:tcMar/>
            <w:vAlign w:val="bottom"/>
            <w:hideMark/>
          </w:tcPr>
          <w:p w:rsidRPr="003B2B95" w:rsidR="003B2B95" w:rsidP="003B2B95" w:rsidRDefault="003B2B95" w14:paraId="649A1AA5"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06FD275A"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3339"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3B2B95" w:rsidR="003B2B95" w:rsidP="003B2B95" w:rsidRDefault="003B2B95" w14:paraId="38DB6164"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741"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3B2B95" w:rsidR="003B2B95" w:rsidP="003B2B95" w:rsidRDefault="003B2B95" w14:paraId="53340DEC"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r>
      <w:tr w:rsidRPr="003B2B95" w:rsidR="003B2B95" w:rsidTr="58138D44" w14:paraId="3156BC51" w14:textId="77777777">
        <w:trPr>
          <w:trHeight w:val="288"/>
        </w:trPr>
        <w:tc>
          <w:tcPr>
            <w:tcW w:w="3292" w:type="dxa"/>
            <w:tcBorders>
              <w:top w:val="nil"/>
              <w:left w:val="single" w:color="auto" w:sz="4" w:space="0"/>
              <w:bottom w:val="single" w:color="auto" w:sz="4" w:space="0"/>
              <w:right w:val="single" w:color="auto" w:sz="4" w:space="0"/>
            </w:tcBorders>
            <w:shd w:val="clear" w:color="auto" w:fill="auto"/>
            <w:noWrap/>
            <w:tcMar/>
            <w:vAlign w:val="bottom"/>
            <w:hideMark/>
          </w:tcPr>
          <w:p w:rsidRPr="003B2B95" w:rsidR="003B2B95" w:rsidP="003B2B95" w:rsidRDefault="003B2B95" w14:paraId="18B2644B"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xml:space="preserve"> Net Plant, property </w:t>
            </w:r>
          </w:p>
        </w:tc>
        <w:tc>
          <w:tcPr>
            <w:tcW w:w="788" w:type="dxa"/>
            <w:tcBorders>
              <w:top w:val="nil"/>
              <w:left w:val="nil"/>
              <w:bottom w:val="single" w:color="auto" w:sz="4" w:space="0"/>
              <w:right w:val="nil"/>
            </w:tcBorders>
            <w:shd w:val="clear" w:color="auto" w:fill="A9D08E"/>
            <w:noWrap/>
            <w:tcMar/>
            <w:vAlign w:val="bottom"/>
            <w:hideMark/>
          </w:tcPr>
          <w:p w:rsidRPr="003B2B95" w:rsidR="003B2B95" w:rsidP="003B2B95" w:rsidRDefault="003B2B95" w14:paraId="0EBE4540" w14:textId="77777777">
            <w:pPr>
              <w:spacing w:after="0" w:line="240" w:lineRule="auto"/>
              <w:jc w:val="right"/>
              <w:rPr>
                <w:rFonts w:ascii="Calibri" w:hAnsi="Calibri" w:eastAsia="Times New Roman" w:cs="Calibri"/>
                <w:color w:val="000000"/>
              </w:rPr>
            </w:pPr>
            <w:r w:rsidRPr="003B2B95">
              <w:rPr>
                <w:rFonts w:ascii="Calibri" w:hAnsi="Calibri" w:eastAsia="Times New Roman" w:cs="Calibri"/>
                <w:color w:val="000000"/>
              </w:rPr>
              <w:t>71%</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34735DFA"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3339"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48E8FC5D"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xml:space="preserve"> Long term debt </w:t>
            </w:r>
          </w:p>
        </w:tc>
        <w:tc>
          <w:tcPr>
            <w:tcW w:w="741" w:type="dxa"/>
            <w:tcBorders>
              <w:top w:val="nil"/>
              <w:left w:val="nil"/>
              <w:bottom w:val="single" w:color="auto" w:sz="4" w:space="0"/>
              <w:right w:val="single" w:color="auto" w:sz="4" w:space="0"/>
            </w:tcBorders>
            <w:shd w:val="clear" w:color="auto" w:fill="A9D08E"/>
            <w:noWrap/>
            <w:tcMar/>
            <w:vAlign w:val="bottom"/>
            <w:hideMark/>
          </w:tcPr>
          <w:p w:rsidRPr="003B2B95" w:rsidR="003B2B95" w:rsidP="003B2B95" w:rsidRDefault="003B2B95" w14:paraId="2D264CA2"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r>
      <w:tr w:rsidRPr="003B2B95" w:rsidR="003B2B95" w:rsidTr="58138D44" w14:paraId="232884C3" w14:textId="77777777">
        <w:trPr>
          <w:trHeight w:val="288"/>
        </w:trPr>
        <w:tc>
          <w:tcPr>
            <w:tcW w:w="3292" w:type="dxa"/>
            <w:tcBorders>
              <w:top w:val="nil"/>
              <w:left w:val="single" w:color="auto" w:sz="4" w:space="0"/>
              <w:bottom w:val="nil"/>
              <w:right w:val="single" w:color="auto" w:sz="4" w:space="0"/>
            </w:tcBorders>
            <w:shd w:val="clear" w:color="auto" w:fill="auto"/>
            <w:noWrap/>
            <w:tcMar/>
            <w:vAlign w:val="bottom"/>
            <w:hideMark/>
          </w:tcPr>
          <w:p w:rsidRPr="003B2B95" w:rsidR="003B2B95" w:rsidP="003B2B95" w:rsidRDefault="003B2B95" w14:paraId="6783449E" w14:textId="2C65257C">
            <w:pPr>
              <w:spacing w:after="0" w:line="240" w:lineRule="auto"/>
              <w:rPr>
                <w:rFonts w:ascii="Calibri" w:hAnsi="Calibri" w:eastAsia="Times New Roman" w:cs="Calibri"/>
                <w:color w:val="000000"/>
              </w:rPr>
            </w:pPr>
            <w:r w:rsidRPr="58138D44" w:rsidR="003B2B95">
              <w:rPr>
                <w:rFonts w:ascii="Calibri" w:hAnsi="Calibri" w:eastAsia="Times New Roman" w:cs="Calibri"/>
                <w:color w:val="000000" w:themeColor="text1" w:themeTint="FF" w:themeShade="FF"/>
              </w:rPr>
              <w:t xml:space="preserve"> Other l</w:t>
            </w:r>
            <w:r w:rsidRPr="58138D44" w:rsidR="003B2B95">
              <w:rPr>
                <w:rFonts w:ascii="Calibri" w:hAnsi="Calibri" w:eastAsia="Times New Roman" w:cs="Calibri"/>
                <w:color w:val="000000" w:themeColor="text1" w:themeTint="FF" w:themeShade="FF"/>
              </w:rPr>
              <w:t>ong-term</w:t>
            </w:r>
            <w:r w:rsidRPr="58138D44" w:rsidR="003B2B95">
              <w:rPr>
                <w:rFonts w:ascii="Calibri" w:hAnsi="Calibri" w:eastAsia="Times New Roman" w:cs="Calibri"/>
                <w:color w:val="000000" w:themeColor="text1" w:themeTint="FF" w:themeShade="FF"/>
              </w:rPr>
              <w:t xml:space="preserve"> assets </w:t>
            </w:r>
          </w:p>
        </w:tc>
        <w:tc>
          <w:tcPr>
            <w:tcW w:w="788" w:type="dxa"/>
            <w:tcBorders>
              <w:top w:val="nil"/>
              <w:left w:val="nil"/>
              <w:bottom w:val="single" w:color="auto" w:sz="4" w:space="0"/>
              <w:right w:val="nil"/>
            </w:tcBorders>
            <w:shd w:val="clear" w:color="auto" w:fill="A9D08E"/>
            <w:noWrap/>
            <w:tcMar/>
            <w:vAlign w:val="bottom"/>
            <w:hideMark/>
          </w:tcPr>
          <w:p w:rsidRPr="003B2B95" w:rsidR="003B2B95" w:rsidP="003B2B95" w:rsidRDefault="003B2B95" w14:paraId="31EC4F65"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51AEA20B"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3339"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338B5D5C" w14:textId="68A62E6F">
            <w:pPr>
              <w:spacing w:after="0" w:line="240" w:lineRule="auto"/>
              <w:rPr>
                <w:rFonts w:ascii="Calibri" w:hAnsi="Calibri" w:eastAsia="Times New Roman" w:cs="Calibri"/>
                <w:color w:val="000000"/>
              </w:rPr>
            </w:pPr>
            <w:r w:rsidRPr="58138D44" w:rsidR="003B2B95">
              <w:rPr>
                <w:rFonts w:ascii="Calibri" w:hAnsi="Calibri" w:eastAsia="Times New Roman" w:cs="Calibri"/>
                <w:color w:val="000000" w:themeColor="text1" w:themeTint="FF" w:themeShade="FF"/>
              </w:rPr>
              <w:t xml:space="preserve"> Other </w:t>
            </w:r>
            <w:r w:rsidRPr="58138D44" w:rsidR="003B2B95">
              <w:rPr>
                <w:rFonts w:ascii="Calibri" w:hAnsi="Calibri" w:eastAsia="Times New Roman" w:cs="Calibri"/>
                <w:color w:val="000000" w:themeColor="text1" w:themeTint="FF" w:themeShade="FF"/>
              </w:rPr>
              <w:t>long-term</w:t>
            </w:r>
            <w:r w:rsidRPr="58138D44" w:rsidR="003B2B95">
              <w:rPr>
                <w:rFonts w:ascii="Calibri" w:hAnsi="Calibri" w:eastAsia="Times New Roman" w:cs="Calibri"/>
                <w:color w:val="000000" w:themeColor="text1" w:themeTint="FF" w:themeShade="FF"/>
              </w:rPr>
              <w:t xml:space="preserve"> liabilities </w:t>
            </w:r>
          </w:p>
        </w:tc>
        <w:tc>
          <w:tcPr>
            <w:tcW w:w="741" w:type="dxa"/>
            <w:tcBorders>
              <w:top w:val="nil"/>
              <w:left w:val="nil"/>
              <w:bottom w:val="single" w:color="auto" w:sz="4" w:space="0"/>
              <w:right w:val="single" w:color="auto" w:sz="4" w:space="0"/>
            </w:tcBorders>
            <w:shd w:val="clear" w:color="auto" w:fill="A9D08E"/>
            <w:noWrap/>
            <w:tcMar/>
            <w:vAlign w:val="bottom"/>
            <w:hideMark/>
          </w:tcPr>
          <w:p w:rsidRPr="003B2B95" w:rsidR="003B2B95" w:rsidP="003B2B95" w:rsidRDefault="003B2B95" w14:paraId="04895257"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r>
      <w:tr w:rsidRPr="003B2B95" w:rsidR="003B2B95" w:rsidTr="58138D44" w14:paraId="0AEF0483" w14:textId="77777777">
        <w:trPr>
          <w:trHeight w:val="288"/>
        </w:trPr>
        <w:tc>
          <w:tcPr>
            <w:tcW w:w="3292" w:type="dxa"/>
            <w:tcBorders>
              <w:top w:val="single" w:color="auto" w:sz="4" w:space="0"/>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6479E64F"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788" w:type="dxa"/>
            <w:tcBorders>
              <w:top w:val="nil"/>
              <w:left w:val="nil"/>
              <w:bottom w:val="nil"/>
              <w:right w:val="nil"/>
            </w:tcBorders>
            <w:shd w:val="clear" w:color="auto" w:fill="E7E6E6" w:themeFill="background2"/>
            <w:noWrap/>
            <w:tcMar/>
            <w:vAlign w:val="bottom"/>
            <w:hideMark/>
          </w:tcPr>
          <w:p w:rsidRPr="003B2B95" w:rsidR="003B2B95" w:rsidP="003B2B95" w:rsidRDefault="003B2B95" w14:paraId="33854AC1"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1B9190BA"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3339"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3B2B95" w:rsidR="003B2B95" w:rsidP="003B2B95" w:rsidRDefault="003B2B95" w14:paraId="3A69F567"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741"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3B2B95" w:rsidR="003B2B95" w:rsidP="003B2B95" w:rsidRDefault="003B2B95" w14:paraId="0DF8555A"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r>
      <w:tr w:rsidRPr="003B2B95" w:rsidR="003B2B95" w:rsidTr="58138D44" w14:paraId="36489B71" w14:textId="77777777">
        <w:trPr>
          <w:trHeight w:val="288"/>
        </w:trPr>
        <w:tc>
          <w:tcPr>
            <w:tcW w:w="3292"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0E8CCC84"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788" w:type="dxa"/>
            <w:tcBorders>
              <w:top w:val="nil"/>
              <w:left w:val="nil"/>
              <w:bottom w:val="nil"/>
              <w:right w:val="nil"/>
            </w:tcBorders>
            <w:shd w:val="clear" w:color="auto" w:fill="E7E6E6" w:themeFill="background2"/>
            <w:noWrap/>
            <w:tcMar/>
            <w:vAlign w:val="bottom"/>
            <w:hideMark/>
          </w:tcPr>
          <w:p w:rsidRPr="003B2B95" w:rsidR="003B2B95" w:rsidP="003B2B95" w:rsidRDefault="003B2B95" w14:paraId="4A8E9CE6"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5C25FF31"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3339"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38BBDA43" w14:textId="77777777">
            <w:pPr>
              <w:spacing w:after="0" w:line="240" w:lineRule="auto"/>
              <w:rPr>
                <w:rFonts w:ascii="Calibri" w:hAnsi="Calibri" w:eastAsia="Times New Roman" w:cs="Calibri"/>
                <w:b/>
                <w:bCs/>
                <w:color w:val="000000"/>
              </w:rPr>
            </w:pPr>
            <w:r w:rsidRPr="003B2B95">
              <w:rPr>
                <w:rFonts w:ascii="Calibri" w:hAnsi="Calibri" w:eastAsia="Times New Roman" w:cs="Calibri"/>
                <w:b/>
                <w:bCs/>
                <w:color w:val="000000"/>
              </w:rPr>
              <w:t xml:space="preserve"> Total Owners' equity </w:t>
            </w:r>
          </w:p>
        </w:tc>
        <w:tc>
          <w:tcPr>
            <w:tcW w:w="741"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19B0FF8E" w14:textId="77777777">
            <w:pPr>
              <w:spacing w:after="0" w:line="240" w:lineRule="auto"/>
              <w:jc w:val="right"/>
              <w:rPr>
                <w:rFonts w:ascii="Calibri" w:hAnsi="Calibri" w:eastAsia="Times New Roman" w:cs="Calibri"/>
                <w:b/>
                <w:bCs/>
                <w:color w:val="000000"/>
              </w:rPr>
            </w:pPr>
            <w:r w:rsidRPr="003B2B95">
              <w:rPr>
                <w:rFonts w:ascii="Calibri" w:hAnsi="Calibri" w:eastAsia="Times New Roman" w:cs="Calibri"/>
                <w:b/>
                <w:bCs/>
                <w:color w:val="000000"/>
              </w:rPr>
              <w:t>100%</w:t>
            </w:r>
          </w:p>
        </w:tc>
      </w:tr>
      <w:tr w:rsidRPr="003B2B95" w:rsidR="003B2B95" w:rsidTr="58138D44" w14:paraId="03D13268" w14:textId="77777777">
        <w:trPr>
          <w:trHeight w:val="288"/>
        </w:trPr>
        <w:tc>
          <w:tcPr>
            <w:tcW w:w="3292"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1A800203"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788" w:type="dxa"/>
            <w:tcBorders>
              <w:top w:val="nil"/>
              <w:left w:val="nil"/>
              <w:bottom w:val="nil"/>
              <w:right w:val="nil"/>
            </w:tcBorders>
            <w:shd w:val="clear" w:color="auto" w:fill="E7E6E6" w:themeFill="background2"/>
            <w:noWrap/>
            <w:tcMar/>
            <w:vAlign w:val="bottom"/>
            <w:hideMark/>
          </w:tcPr>
          <w:p w:rsidRPr="003B2B95" w:rsidR="003B2B95" w:rsidP="003B2B95" w:rsidRDefault="003B2B95" w14:paraId="3BD9FD44"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34D5DAD1"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3339"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3B2B95" w:rsidR="003B2B95" w:rsidP="003B2B95" w:rsidRDefault="003B2B95" w14:paraId="0B3857D9"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741"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3B2B95" w:rsidR="003B2B95" w:rsidP="003B2B95" w:rsidRDefault="003B2B95" w14:paraId="0B8EE418"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r>
      <w:tr w:rsidRPr="003B2B95" w:rsidR="003B2B95" w:rsidTr="58138D44" w14:paraId="5C1432BC" w14:textId="77777777">
        <w:trPr>
          <w:trHeight w:val="288"/>
        </w:trPr>
        <w:tc>
          <w:tcPr>
            <w:tcW w:w="3292"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0B87706A"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788" w:type="dxa"/>
            <w:tcBorders>
              <w:top w:val="nil"/>
              <w:left w:val="nil"/>
              <w:bottom w:val="nil"/>
              <w:right w:val="nil"/>
            </w:tcBorders>
            <w:shd w:val="clear" w:color="auto" w:fill="E7E6E6" w:themeFill="background2"/>
            <w:noWrap/>
            <w:tcMar/>
            <w:vAlign w:val="bottom"/>
            <w:hideMark/>
          </w:tcPr>
          <w:p w:rsidRPr="003B2B95" w:rsidR="003B2B95" w:rsidP="003B2B95" w:rsidRDefault="003B2B95" w14:paraId="65F04190"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4D100DD9"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3339"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7BF0242E"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xml:space="preserve"> Common stock </w:t>
            </w:r>
          </w:p>
        </w:tc>
        <w:tc>
          <w:tcPr>
            <w:tcW w:w="741" w:type="dxa"/>
            <w:tcBorders>
              <w:top w:val="nil"/>
              <w:left w:val="nil"/>
              <w:bottom w:val="single" w:color="auto" w:sz="4" w:space="0"/>
              <w:right w:val="single" w:color="auto" w:sz="4" w:space="0"/>
            </w:tcBorders>
            <w:shd w:val="clear" w:color="auto" w:fill="A9D08E"/>
            <w:noWrap/>
            <w:tcMar/>
            <w:vAlign w:val="bottom"/>
            <w:hideMark/>
          </w:tcPr>
          <w:p w:rsidRPr="003B2B95" w:rsidR="003B2B95" w:rsidP="003B2B95" w:rsidRDefault="003B2B95" w14:paraId="46A8FD8F" w14:textId="77777777">
            <w:pPr>
              <w:spacing w:after="0" w:line="240" w:lineRule="auto"/>
              <w:jc w:val="right"/>
              <w:rPr>
                <w:rFonts w:ascii="Calibri" w:hAnsi="Calibri" w:eastAsia="Times New Roman" w:cs="Calibri"/>
                <w:color w:val="000000"/>
              </w:rPr>
            </w:pPr>
            <w:r w:rsidRPr="003B2B95">
              <w:rPr>
                <w:rFonts w:ascii="Calibri" w:hAnsi="Calibri" w:eastAsia="Times New Roman" w:cs="Calibri"/>
                <w:color w:val="000000"/>
              </w:rPr>
              <w:t>100%</w:t>
            </w:r>
          </w:p>
        </w:tc>
      </w:tr>
      <w:tr w:rsidRPr="003B2B95" w:rsidR="003B2B95" w:rsidTr="58138D44" w14:paraId="62804FDB" w14:textId="77777777">
        <w:trPr>
          <w:trHeight w:val="288"/>
        </w:trPr>
        <w:tc>
          <w:tcPr>
            <w:tcW w:w="3292"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0DEB43B2"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788" w:type="dxa"/>
            <w:tcBorders>
              <w:top w:val="nil"/>
              <w:left w:val="nil"/>
              <w:bottom w:val="nil"/>
              <w:right w:val="nil"/>
            </w:tcBorders>
            <w:shd w:val="clear" w:color="auto" w:fill="E7E6E6" w:themeFill="background2"/>
            <w:noWrap/>
            <w:tcMar/>
            <w:vAlign w:val="bottom"/>
            <w:hideMark/>
          </w:tcPr>
          <w:p w:rsidRPr="003B2B95" w:rsidR="003B2B95" w:rsidP="003B2B95" w:rsidRDefault="003B2B95" w14:paraId="1590BEA3"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6CEE24D1"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3339"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07074936"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xml:space="preserve"> Retained earnings </w:t>
            </w:r>
          </w:p>
        </w:tc>
        <w:tc>
          <w:tcPr>
            <w:tcW w:w="741" w:type="dxa"/>
            <w:tcBorders>
              <w:top w:val="nil"/>
              <w:left w:val="nil"/>
              <w:bottom w:val="single" w:color="auto" w:sz="4" w:space="0"/>
              <w:right w:val="single" w:color="auto" w:sz="4" w:space="0"/>
            </w:tcBorders>
            <w:shd w:val="clear" w:color="auto" w:fill="A9D08E"/>
            <w:noWrap/>
            <w:tcMar/>
            <w:vAlign w:val="bottom"/>
            <w:hideMark/>
          </w:tcPr>
          <w:p w:rsidRPr="003B2B95" w:rsidR="003B2B95" w:rsidP="003B2B95" w:rsidRDefault="003B2B95" w14:paraId="3D9043A8"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r>
      <w:tr w:rsidRPr="003B2B95" w:rsidR="003B2B95" w:rsidTr="58138D44" w14:paraId="2DF2665D" w14:textId="77777777">
        <w:trPr>
          <w:trHeight w:val="288"/>
        </w:trPr>
        <w:tc>
          <w:tcPr>
            <w:tcW w:w="3292"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3B2B95" w:rsidR="003B2B95" w:rsidP="003B2B95" w:rsidRDefault="003B2B95" w14:paraId="6F847DDD"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788" w:type="dxa"/>
            <w:tcBorders>
              <w:top w:val="nil"/>
              <w:left w:val="nil"/>
              <w:bottom w:val="single" w:color="auto" w:sz="4" w:space="0"/>
              <w:right w:val="nil"/>
            </w:tcBorders>
            <w:shd w:val="clear" w:color="auto" w:fill="E7E6E6" w:themeFill="background2"/>
            <w:noWrap/>
            <w:tcMar/>
            <w:vAlign w:val="bottom"/>
            <w:hideMark/>
          </w:tcPr>
          <w:p w:rsidRPr="003B2B95" w:rsidR="003B2B95" w:rsidP="003B2B95" w:rsidRDefault="003B2B95" w14:paraId="48DD8A69"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520" w:type="dxa"/>
            <w:tcBorders>
              <w:top w:val="nil"/>
              <w:left w:val="single" w:color="auto" w:sz="4" w:space="0"/>
              <w:bottom w:val="nil"/>
              <w:right w:val="single" w:color="auto" w:sz="4" w:space="0"/>
            </w:tcBorders>
            <w:shd w:val="clear" w:color="auto" w:fill="E7E6E6" w:themeFill="background2"/>
            <w:noWrap/>
            <w:tcMar/>
            <w:vAlign w:val="bottom"/>
            <w:hideMark/>
          </w:tcPr>
          <w:p w:rsidRPr="003B2B95" w:rsidR="003B2B95" w:rsidP="003B2B95" w:rsidRDefault="003B2B95" w14:paraId="7613B32F"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3339"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3B2B95" w:rsidR="003B2B95" w:rsidP="003B2B95" w:rsidRDefault="003B2B95" w14:paraId="6CCE187E"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741" w:type="dxa"/>
            <w:tcBorders>
              <w:top w:val="nil"/>
              <w:left w:val="nil"/>
              <w:bottom w:val="single" w:color="auto" w:sz="4" w:space="0"/>
              <w:right w:val="single" w:color="auto" w:sz="4" w:space="0"/>
            </w:tcBorders>
            <w:shd w:val="clear" w:color="auto" w:fill="D9D9D9" w:themeFill="background1" w:themeFillShade="D9"/>
            <w:noWrap/>
            <w:tcMar/>
            <w:vAlign w:val="bottom"/>
            <w:hideMark/>
          </w:tcPr>
          <w:p w:rsidRPr="003B2B95" w:rsidR="003B2B95" w:rsidP="003B2B95" w:rsidRDefault="003B2B95" w14:paraId="398E94E2"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r>
      <w:tr w:rsidRPr="003B2B95" w:rsidR="003B2B95" w:rsidTr="58138D44" w14:paraId="2611C64D" w14:textId="77777777">
        <w:trPr>
          <w:trHeight w:val="288"/>
        </w:trPr>
        <w:tc>
          <w:tcPr>
            <w:tcW w:w="3292" w:type="dxa"/>
            <w:tcBorders>
              <w:top w:val="nil"/>
              <w:left w:val="single" w:color="auto" w:sz="4" w:space="0"/>
              <w:bottom w:val="single" w:color="auto" w:sz="4" w:space="0"/>
              <w:right w:val="single" w:color="auto" w:sz="4" w:space="0"/>
            </w:tcBorders>
            <w:shd w:val="clear" w:color="auto" w:fill="auto"/>
            <w:noWrap/>
            <w:tcMar/>
            <w:vAlign w:val="bottom"/>
            <w:hideMark/>
          </w:tcPr>
          <w:p w:rsidRPr="003B2B95" w:rsidR="003B2B95" w:rsidP="003B2B95" w:rsidRDefault="003B2B95" w14:paraId="474DC378" w14:textId="77777777">
            <w:pPr>
              <w:spacing w:after="0" w:line="240" w:lineRule="auto"/>
              <w:rPr>
                <w:rFonts w:ascii="Calibri" w:hAnsi="Calibri" w:eastAsia="Times New Roman" w:cs="Calibri"/>
                <w:b/>
                <w:bCs/>
                <w:color w:val="000000"/>
              </w:rPr>
            </w:pPr>
            <w:r w:rsidRPr="003B2B95">
              <w:rPr>
                <w:rFonts w:ascii="Calibri" w:hAnsi="Calibri" w:eastAsia="Times New Roman" w:cs="Calibri"/>
                <w:b/>
                <w:bCs/>
                <w:color w:val="000000"/>
              </w:rPr>
              <w:t xml:space="preserve"> Total Assets </w:t>
            </w:r>
          </w:p>
        </w:tc>
        <w:tc>
          <w:tcPr>
            <w:tcW w:w="788" w:type="dxa"/>
            <w:tcBorders>
              <w:top w:val="nil"/>
              <w:left w:val="nil"/>
              <w:bottom w:val="single" w:color="auto" w:sz="4" w:space="0"/>
              <w:right w:val="nil"/>
            </w:tcBorders>
            <w:shd w:val="clear" w:color="auto" w:fill="auto"/>
            <w:noWrap/>
            <w:tcMar/>
            <w:vAlign w:val="bottom"/>
            <w:hideMark/>
          </w:tcPr>
          <w:p w:rsidRPr="003B2B95" w:rsidR="003B2B95" w:rsidP="003B2B95" w:rsidRDefault="003B2B95" w14:paraId="0D50A997" w14:textId="77777777">
            <w:pPr>
              <w:spacing w:after="0" w:line="240" w:lineRule="auto"/>
              <w:jc w:val="right"/>
              <w:rPr>
                <w:rFonts w:ascii="Calibri" w:hAnsi="Calibri" w:eastAsia="Times New Roman" w:cs="Calibri"/>
                <w:b/>
                <w:bCs/>
                <w:color w:val="000000"/>
              </w:rPr>
            </w:pPr>
            <w:r w:rsidRPr="003B2B95">
              <w:rPr>
                <w:rFonts w:ascii="Calibri" w:hAnsi="Calibri" w:eastAsia="Times New Roman" w:cs="Calibri"/>
                <w:b/>
                <w:bCs/>
                <w:color w:val="000000"/>
              </w:rPr>
              <w:t>100%</w:t>
            </w:r>
          </w:p>
        </w:tc>
        <w:tc>
          <w:tcPr>
            <w:tcW w:w="520" w:type="dxa"/>
            <w:tcBorders>
              <w:top w:val="nil"/>
              <w:left w:val="single" w:color="auto" w:sz="4" w:space="0"/>
              <w:bottom w:val="single" w:color="auto" w:sz="4" w:space="0"/>
              <w:right w:val="single" w:color="auto" w:sz="4" w:space="0"/>
            </w:tcBorders>
            <w:shd w:val="clear" w:color="auto" w:fill="E7E6E6" w:themeFill="background2"/>
            <w:noWrap/>
            <w:tcMar/>
            <w:vAlign w:val="bottom"/>
            <w:hideMark/>
          </w:tcPr>
          <w:p w:rsidRPr="003B2B95" w:rsidR="003B2B95" w:rsidP="003B2B95" w:rsidRDefault="003B2B95" w14:paraId="6A86B4E8" w14:textId="77777777">
            <w:pPr>
              <w:spacing w:after="0" w:line="240" w:lineRule="auto"/>
              <w:rPr>
                <w:rFonts w:ascii="Calibri" w:hAnsi="Calibri" w:eastAsia="Times New Roman" w:cs="Calibri"/>
                <w:color w:val="000000"/>
              </w:rPr>
            </w:pPr>
            <w:r w:rsidRPr="003B2B95">
              <w:rPr>
                <w:rFonts w:ascii="Calibri" w:hAnsi="Calibri" w:eastAsia="Times New Roman" w:cs="Calibri"/>
                <w:color w:val="000000"/>
              </w:rPr>
              <w:t> </w:t>
            </w:r>
          </w:p>
        </w:tc>
        <w:tc>
          <w:tcPr>
            <w:tcW w:w="3339"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4CD72B2E" w14:textId="77777777">
            <w:pPr>
              <w:spacing w:after="0" w:line="240" w:lineRule="auto"/>
              <w:rPr>
                <w:rFonts w:ascii="Calibri" w:hAnsi="Calibri" w:eastAsia="Times New Roman" w:cs="Calibri"/>
                <w:b/>
                <w:bCs/>
                <w:color w:val="000000"/>
              </w:rPr>
            </w:pPr>
            <w:r w:rsidRPr="003B2B95">
              <w:rPr>
                <w:rFonts w:ascii="Calibri" w:hAnsi="Calibri" w:eastAsia="Times New Roman" w:cs="Calibri"/>
                <w:b/>
                <w:bCs/>
                <w:color w:val="000000"/>
              </w:rPr>
              <w:t xml:space="preserve"> Total Liabilities and OE </w:t>
            </w:r>
          </w:p>
        </w:tc>
        <w:tc>
          <w:tcPr>
            <w:tcW w:w="741" w:type="dxa"/>
            <w:tcBorders>
              <w:top w:val="nil"/>
              <w:left w:val="nil"/>
              <w:bottom w:val="single" w:color="auto" w:sz="4" w:space="0"/>
              <w:right w:val="single" w:color="auto" w:sz="4" w:space="0"/>
            </w:tcBorders>
            <w:shd w:val="clear" w:color="auto" w:fill="auto"/>
            <w:noWrap/>
            <w:tcMar/>
            <w:vAlign w:val="bottom"/>
            <w:hideMark/>
          </w:tcPr>
          <w:p w:rsidRPr="003B2B95" w:rsidR="003B2B95" w:rsidP="003B2B95" w:rsidRDefault="003B2B95" w14:paraId="75A06A0F" w14:textId="77777777">
            <w:pPr>
              <w:spacing w:after="0" w:line="240" w:lineRule="auto"/>
              <w:jc w:val="right"/>
              <w:rPr>
                <w:rFonts w:ascii="Calibri" w:hAnsi="Calibri" w:eastAsia="Times New Roman" w:cs="Calibri"/>
                <w:b/>
                <w:bCs/>
                <w:color w:val="000000"/>
              </w:rPr>
            </w:pPr>
            <w:r w:rsidRPr="003B2B95">
              <w:rPr>
                <w:rFonts w:ascii="Calibri" w:hAnsi="Calibri" w:eastAsia="Times New Roman" w:cs="Calibri"/>
                <w:b/>
                <w:bCs/>
                <w:color w:val="000000"/>
              </w:rPr>
              <w:t>100%</w:t>
            </w:r>
          </w:p>
        </w:tc>
      </w:tr>
    </w:tbl>
    <w:p w:rsidR="003B2B95" w:rsidP="007C7AD0" w:rsidRDefault="003B2B95" w14:paraId="509DBFAC" w14:textId="78488020">
      <w:pPr>
        <w:jc w:val="both"/>
      </w:pPr>
      <w:r>
        <w:t>Table 3.10</w:t>
      </w:r>
    </w:p>
    <w:p w:rsidR="00390A2D" w:rsidP="007C7AD0" w:rsidRDefault="00390A2D" w14:paraId="2A1F09EF" w14:textId="188F6F90">
      <w:pPr>
        <w:jc w:val="both"/>
      </w:pPr>
      <w:r>
        <w:t xml:space="preserve">Moving on, we need to see </w:t>
      </w:r>
      <w:r w:rsidR="00CF12F9">
        <w:t xml:space="preserve">the effect of all these on the income statement. Recall that </w:t>
      </w:r>
      <w:r w:rsidR="00B47540">
        <w:t>it was only in step 5 that we made coffee sales. That is when we create an income statement and a common size income statement in table 3.11 below.</w:t>
      </w:r>
      <w:r w:rsidR="00D45EBF">
        <w:t xml:space="preserve"> As is seen in table 3.1 below, we only apply $ 10 of cost to the revenue of $ 25, even though we spent $ 100 in raw materials. This is called accrual in accounting</w:t>
      </w:r>
      <w:r w:rsidR="000D53D0">
        <w:t xml:space="preserve">. We only “accrue” that part of cost to the revenue that was spent to produce that amount of goods. The rest of </w:t>
      </w:r>
      <w:r w:rsidR="00490FE1">
        <w:t>“cost” will sit in the balance sheet as “assets”. This is the first connection between balance sheet and income statement. The second connection is obviously the addition of $ 15 (profit) as retained earnings in owners’ equity.</w:t>
      </w:r>
    </w:p>
    <w:tbl>
      <w:tblPr>
        <w:tblW w:w="4840" w:type="dxa"/>
        <w:tblLook w:val="04A0" w:firstRow="1" w:lastRow="0" w:firstColumn="1" w:lastColumn="0" w:noHBand="0" w:noVBand="1"/>
      </w:tblPr>
      <w:tblGrid>
        <w:gridCol w:w="2780"/>
        <w:gridCol w:w="1160"/>
        <w:gridCol w:w="1045"/>
      </w:tblGrid>
      <w:tr w:rsidRPr="00F510BF" w:rsidR="00F510BF" w:rsidTr="00F510BF" w14:paraId="1F85E5B5" w14:textId="77777777">
        <w:trPr>
          <w:trHeight w:val="576"/>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510BF" w:rsidR="00F510BF" w:rsidP="00F510BF" w:rsidRDefault="00F510BF" w14:paraId="2C7D51EF"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 </w:t>
            </w:r>
          </w:p>
        </w:tc>
        <w:tc>
          <w:tcPr>
            <w:tcW w:w="1100" w:type="dxa"/>
            <w:tcBorders>
              <w:top w:val="single" w:color="auto" w:sz="4" w:space="0"/>
              <w:left w:val="nil"/>
              <w:bottom w:val="single" w:color="auto" w:sz="4" w:space="0"/>
              <w:right w:val="single" w:color="auto" w:sz="4" w:space="0"/>
            </w:tcBorders>
            <w:shd w:val="clear" w:color="auto" w:fill="auto"/>
            <w:vAlign w:val="bottom"/>
            <w:hideMark/>
          </w:tcPr>
          <w:p w:rsidRPr="00F510BF" w:rsidR="00F510BF" w:rsidP="00F510BF" w:rsidRDefault="00F510BF" w14:paraId="5EBD0F32" w14:textId="77777777">
            <w:pPr>
              <w:spacing w:after="0" w:line="240" w:lineRule="auto"/>
              <w:rPr>
                <w:rFonts w:ascii="Calibri" w:hAnsi="Calibri" w:eastAsia="Times New Roman" w:cs="Calibri"/>
                <w:b/>
                <w:bCs/>
                <w:color w:val="000000"/>
              </w:rPr>
            </w:pPr>
            <w:r w:rsidRPr="00F510BF">
              <w:rPr>
                <w:rFonts w:ascii="Calibri" w:hAnsi="Calibri" w:eastAsia="Times New Roman" w:cs="Calibri"/>
                <w:b/>
                <w:bCs/>
                <w:color w:val="000000"/>
              </w:rPr>
              <w:t>Income statement</w:t>
            </w:r>
          </w:p>
        </w:tc>
        <w:tc>
          <w:tcPr>
            <w:tcW w:w="960" w:type="dxa"/>
            <w:tcBorders>
              <w:top w:val="single" w:color="auto" w:sz="4" w:space="0"/>
              <w:left w:val="nil"/>
              <w:bottom w:val="single" w:color="auto" w:sz="4" w:space="0"/>
              <w:right w:val="single" w:color="auto" w:sz="4" w:space="0"/>
            </w:tcBorders>
            <w:shd w:val="clear" w:color="auto" w:fill="auto"/>
            <w:vAlign w:val="bottom"/>
            <w:hideMark/>
          </w:tcPr>
          <w:p w:rsidRPr="00F510BF" w:rsidR="00F510BF" w:rsidP="00F510BF" w:rsidRDefault="00F510BF" w14:paraId="15FCD50C" w14:textId="77777777">
            <w:pPr>
              <w:spacing w:after="0" w:line="240" w:lineRule="auto"/>
              <w:rPr>
                <w:rFonts w:ascii="Calibri" w:hAnsi="Calibri" w:eastAsia="Times New Roman" w:cs="Calibri"/>
                <w:b/>
                <w:bCs/>
                <w:color w:val="000000"/>
              </w:rPr>
            </w:pPr>
            <w:r w:rsidRPr="00F510BF">
              <w:rPr>
                <w:rFonts w:ascii="Calibri" w:hAnsi="Calibri" w:eastAsia="Times New Roman" w:cs="Calibri"/>
                <w:b/>
                <w:bCs/>
                <w:color w:val="000000"/>
              </w:rPr>
              <w:t>Common size</w:t>
            </w:r>
          </w:p>
        </w:tc>
      </w:tr>
      <w:tr w:rsidRPr="00F510BF" w:rsidR="00F510BF" w:rsidTr="00F510BF" w14:paraId="7EB36622" w14:textId="77777777">
        <w:trPr>
          <w:trHeight w:val="288"/>
        </w:trPr>
        <w:tc>
          <w:tcPr>
            <w:tcW w:w="2780" w:type="dxa"/>
            <w:tcBorders>
              <w:top w:val="nil"/>
              <w:left w:val="single" w:color="auto" w:sz="4" w:space="0"/>
              <w:bottom w:val="single" w:color="auto" w:sz="4" w:space="0"/>
              <w:right w:val="single" w:color="auto" w:sz="4" w:space="0"/>
            </w:tcBorders>
            <w:shd w:val="clear" w:color="auto" w:fill="auto"/>
            <w:noWrap/>
            <w:vAlign w:val="bottom"/>
            <w:hideMark/>
          </w:tcPr>
          <w:p w:rsidRPr="00F510BF" w:rsidR="00F510BF" w:rsidP="00F510BF" w:rsidRDefault="00F510BF" w14:paraId="6ECA1B01" w14:textId="77777777">
            <w:pPr>
              <w:spacing w:after="0" w:line="240" w:lineRule="auto"/>
              <w:rPr>
                <w:rFonts w:ascii="Calibri" w:hAnsi="Calibri" w:eastAsia="Times New Roman" w:cs="Calibri"/>
                <w:b/>
                <w:bCs/>
                <w:color w:val="000000"/>
              </w:rPr>
            </w:pPr>
            <w:r w:rsidRPr="00F510BF">
              <w:rPr>
                <w:rFonts w:ascii="Calibri" w:hAnsi="Calibri" w:eastAsia="Times New Roman" w:cs="Calibri"/>
                <w:b/>
                <w:bCs/>
                <w:color w:val="000000"/>
              </w:rPr>
              <w:t>Revenue</w:t>
            </w:r>
          </w:p>
        </w:tc>
        <w:tc>
          <w:tcPr>
            <w:tcW w:w="1100" w:type="dxa"/>
            <w:tcBorders>
              <w:top w:val="nil"/>
              <w:left w:val="nil"/>
              <w:bottom w:val="single" w:color="auto" w:sz="4" w:space="0"/>
              <w:right w:val="single" w:color="auto" w:sz="4" w:space="0"/>
            </w:tcBorders>
            <w:shd w:val="clear" w:color="000000" w:fill="A9D08E"/>
            <w:noWrap/>
            <w:vAlign w:val="bottom"/>
            <w:hideMark/>
          </w:tcPr>
          <w:p w:rsidRPr="00F510BF" w:rsidR="00F510BF" w:rsidP="00F510BF" w:rsidRDefault="00F510BF" w14:paraId="5A7AF5CA" w14:textId="77777777">
            <w:pPr>
              <w:spacing w:after="0" w:line="240" w:lineRule="auto"/>
              <w:jc w:val="right"/>
              <w:rPr>
                <w:rFonts w:ascii="Calibri" w:hAnsi="Calibri" w:eastAsia="Times New Roman" w:cs="Calibri"/>
                <w:b/>
                <w:bCs/>
                <w:color w:val="000000"/>
              </w:rPr>
            </w:pPr>
            <w:r w:rsidRPr="00F510BF">
              <w:rPr>
                <w:rFonts w:ascii="Calibri" w:hAnsi="Calibri" w:eastAsia="Times New Roman" w:cs="Calibri"/>
                <w:b/>
                <w:bCs/>
                <w:color w:val="000000"/>
              </w:rPr>
              <w:t>25</w:t>
            </w:r>
          </w:p>
        </w:tc>
        <w:tc>
          <w:tcPr>
            <w:tcW w:w="960" w:type="dxa"/>
            <w:tcBorders>
              <w:top w:val="nil"/>
              <w:left w:val="nil"/>
              <w:bottom w:val="single" w:color="auto" w:sz="4" w:space="0"/>
              <w:right w:val="single" w:color="auto" w:sz="4" w:space="0"/>
            </w:tcBorders>
            <w:shd w:val="clear" w:color="000000" w:fill="A9D08E"/>
            <w:noWrap/>
            <w:vAlign w:val="bottom"/>
            <w:hideMark/>
          </w:tcPr>
          <w:p w:rsidRPr="00F510BF" w:rsidR="00F510BF" w:rsidP="00F510BF" w:rsidRDefault="00F510BF" w14:paraId="3A342D1C" w14:textId="77777777">
            <w:pPr>
              <w:spacing w:after="0" w:line="240" w:lineRule="auto"/>
              <w:jc w:val="right"/>
              <w:rPr>
                <w:rFonts w:ascii="Calibri" w:hAnsi="Calibri" w:eastAsia="Times New Roman" w:cs="Calibri"/>
                <w:b/>
                <w:bCs/>
                <w:color w:val="000000"/>
              </w:rPr>
            </w:pPr>
            <w:r w:rsidRPr="00F510BF">
              <w:rPr>
                <w:rFonts w:ascii="Calibri" w:hAnsi="Calibri" w:eastAsia="Times New Roman" w:cs="Calibri"/>
                <w:b/>
                <w:bCs/>
                <w:color w:val="000000"/>
              </w:rPr>
              <w:t>100%</w:t>
            </w:r>
          </w:p>
        </w:tc>
      </w:tr>
      <w:tr w:rsidRPr="00F510BF" w:rsidR="00F510BF" w:rsidTr="00F510BF" w14:paraId="7A010392" w14:textId="77777777">
        <w:trPr>
          <w:trHeight w:val="288"/>
        </w:trPr>
        <w:tc>
          <w:tcPr>
            <w:tcW w:w="2780" w:type="dxa"/>
            <w:tcBorders>
              <w:top w:val="nil"/>
              <w:left w:val="single" w:color="auto" w:sz="4" w:space="0"/>
              <w:bottom w:val="single" w:color="auto" w:sz="4" w:space="0"/>
              <w:right w:val="single" w:color="auto" w:sz="4" w:space="0"/>
            </w:tcBorders>
            <w:shd w:val="clear" w:color="auto" w:fill="auto"/>
            <w:noWrap/>
            <w:vAlign w:val="bottom"/>
            <w:hideMark/>
          </w:tcPr>
          <w:p w:rsidRPr="00F510BF" w:rsidR="00F510BF" w:rsidP="00F510BF" w:rsidRDefault="00F510BF" w14:paraId="436213D2"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Cost of goods sold</w:t>
            </w:r>
          </w:p>
        </w:tc>
        <w:tc>
          <w:tcPr>
            <w:tcW w:w="1100" w:type="dxa"/>
            <w:tcBorders>
              <w:top w:val="nil"/>
              <w:left w:val="nil"/>
              <w:bottom w:val="single" w:color="auto" w:sz="4" w:space="0"/>
              <w:right w:val="single" w:color="auto" w:sz="4" w:space="0"/>
            </w:tcBorders>
            <w:shd w:val="clear" w:color="000000" w:fill="A9D08E"/>
            <w:noWrap/>
            <w:vAlign w:val="bottom"/>
            <w:hideMark/>
          </w:tcPr>
          <w:p w:rsidRPr="00F510BF" w:rsidR="00F510BF" w:rsidP="00F510BF" w:rsidRDefault="00F510BF" w14:paraId="249F47AB" w14:textId="77777777">
            <w:pPr>
              <w:spacing w:after="0" w:line="240" w:lineRule="auto"/>
              <w:jc w:val="right"/>
              <w:rPr>
                <w:rFonts w:ascii="Calibri" w:hAnsi="Calibri" w:eastAsia="Times New Roman" w:cs="Calibri"/>
                <w:color w:val="000000"/>
              </w:rPr>
            </w:pPr>
            <w:r w:rsidRPr="00F510BF">
              <w:rPr>
                <w:rFonts w:ascii="Calibri" w:hAnsi="Calibri" w:eastAsia="Times New Roman" w:cs="Calibri"/>
                <w:color w:val="000000"/>
              </w:rPr>
              <w:t>10</w:t>
            </w:r>
          </w:p>
        </w:tc>
        <w:tc>
          <w:tcPr>
            <w:tcW w:w="960" w:type="dxa"/>
            <w:tcBorders>
              <w:top w:val="nil"/>
              <w:left w:val="nil"/>
              <w:bottom w:val="single" w:color="auto" w:sz="4" w:space="0"/>
              <w:right w:val="single" w:color="auto" w:sz="4" w:space="0"/>
            </w:tcBorders>
            <w:shd w:val="clear" w:color="000000" w:fill="A9D08E"/>
            <w:noWrap/>
            <w:vAlign w:val="bottom"/>
            <w:hideMark/>
          </w:tcPr>
          <w:p w:rsidRPr="00F510BF" w:rsidR="00F510BF" w:rsidP="00F510BF" w:rsidRDefault="00F510BF" w14:paraId="0D8D1F93" w14:textId="77777777">
            <w:pPr>
              <w:spacing w:after="0" w:line="240" w:lineRule="auto"/>
              <w:jc w:val="right"/>
              <w:rPr>
                <w:rFonts w:ascii="Calibri" w:hAnsi="Calibri" w:eastAsia="Times New Roman" w:cs="Calibri"/>
                <w:color w:val="000000"/>
              </w:rPr>
            </w:pPr>
            <w:r w:rsidRPr="00F510BF">
              <w:rPr>
                <w:rFonts w:ascii="Calibri" w:hAnsi="Calibri" w:eastAsia="Times New Roman" w:cs="Calibri"/>
                <w:color w:val="000000"/>
              </w:rPr>
              <w:t>40%</w:t>
            </w:r>
          </w:p>
        </w:tc>
      </w:tr>
      <w:tr w:rsidRPr="00F510BF" w:rsidR="00F510BF" w:rsidTr="00F510BF" w14:paraId="3A35DE37" w14:textId="77777777">
        <w:trPr>
          <w:trHeight w:val="288"/>
        </w:trPr>
        <w:tc>
          <w:tcPr>
            <w:tcW w:w="2780" w:type="dxa"/>
            <w:tcBorders>
              <w:top w:val="nil"/>
              <w:left w:val="single" w:color="auto" w:sz="4" w:space="0"/>
              <w:bottom w:val="single" w:color="auto" w:sz="4" w:space="0"/>
              <w:right w:val="single" w:color="auto" w:sz="4" w:space="0"/>
            </w:tcBorders>
            <w:shd w:val="clear" w:color="auto" w:fill="auto"/>
            <w:noWrap/>
            <w:vAlign w:val="bottom"/>
            <w:hideMark/>
          </w:tcPr>
          <w:p w:rsidRPr="00F510BF" w:rsidR="00F510BF" w:rsidP="00F510BF" w:rsidRDefault="00F510BF" w14:paraId="13F2E896"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Depreciation</w:t>
            </w:r>
          </w:p>
        </w:tc>
        <w:tc>
          <w:tcPr>
            <w:tcW w:w="1100" w:type="dxa"/>
            <w:tcBorders>
              <w:top w:val="nil"/>
              <w:left w:val="nil"/>
              <w:bottom w:val="single" w:color="auto" w:sz="4" w:space="0"/>
              <w:right w:val="single" w:color="auto" w:sz="4" w:space="0"/>
            </w:tcBorders>
            <w:shd w:val="clear" w:color="000000" w:fill="A9D08E"/>
            <w:noWrap/>
            <w:vAlign w:val="bottom"/>
            <w:hideMark/>
          </w:tcPr>
          <w:p w:rsidRPr="00F510BF" w:rsidR="00F510BF" w:rsidP="00F510BF" w:rsidRDefault="00F510BF" w14:paraId="68D16F5F"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 </w:t>
            </w:r>
          </w:p>
        </w:tc>
        <w:tc>
          <w:tcPr>
            <w:tcW w:w="960" w:type="dxa"/>
            <w:tcBorders>
              <w:top w:val="nil"/>
              <w:left w:val="nil"/>
              <w:bottom w:val="single" w:color="auto" w:sz="4" w:space="0"/>
              <w:right w:val="single" w:color="auto" w:sz="4" w:space="0"/>
            </w:tcBorders>
            <w:shd w:val="clear" w:color="000000" w:fill="A9D08E"/>
            <w:noWrap/>
            <w:vAlign w:val="bottom"/>
            <w:hideMark/>
          </w:tcPr>
          <w:p w:rsidRPr="00F510BF" w:rsidR="00F510BF" w:rsidP="00F510BF" w:rsidRDefault="00F510BF" w14:paraId="45AA8825" w14:textId="77777777">
            <w:pPr>
              <w:spacing w:after="0" w:line="240" w:lineRule="auto"/>
              <w:jc w:val="right"/>
              <w:rPr>
                <w:rFonts w:ascii="Calibri" w:hAnsi="Calibri" w:eastAsia="Times New Roman" w:cs="Calibri"/>
                <w:color w:val="000000"/>
              </w:rPr>
            </w:pPr>
            <w:r w:rsidRPr="00F510BF">
              <w:rPr>
                <w:rFonts w:ascii="Calibri" w:hAnsi="Calibri" w:eastAsia="Times New Roman" w:cs="Calibri"/>
                <w:color w:val="000000"/>
              </w:rPr>
              <w:t>0%</w:t>
            </w:r>
          </w:p>
        </w:tc>
      </w:tr>
      <w:tr w:rsidRPr="00F510BF" w:rsidR="00F510BF" w:rsidTr="00F510BF" w14:paraId="32D6FFE0" w14:textId="77777777">
        <w:trPr>
          <w:trHeight w:val="288"/>
        </w:trPr>
        <w:tc>
          <w:tcPr>
            <w:tcW w:w="2780" w:type="dxa"/>
            <w:tcBorders>
              <w:top w:val="nil"/>
              <w:left w:val="single" w:color="auto" w:sz="4" w:space="0"/>
              <w:bottom w:val="single" w:color="auto" w:sz="4" w:space="0"/>
              <w:right w:val="single" w:color="auto" w:sz="4" w:space="0"/>
            </w:tcBorders>
            <w:shd w:val="clear" w:color="auto" w:fill="auto"/>
            <w:noWrap/>
            <w:vAlign w:val="bottom"/>
            <w:hideMark/>
          </w:tcPr>
          <w:p w:rsidRPr="00F510BF" w:rsidR="00F510BF" w:rsidP="00F510BF" w:rsidRDefault="00F510BF" w14:paraId="3F9AB79A"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 xml:space="preserve">Selling, general, </w:t>
            </w:r>
            <w:proofErr w:type="spellStart"/>
            <w:r w:rsidRPr="00F510BF">
              <w:rPr>
                <w:rFonts w:ascii="Calibri" w:hAnsi="Calibri" w:eastAsia="Times New Roman" w:cs="Calibri"/>
                <w:color w:val="000000"/>
              </w:rPr>
              <w:t>admn</w:t>
            </w:r>
            <w:proofErr w:type="spellEnd"/>
            <w:r w:rsidRPr="00F510BF">
              <w:rPr>
                <w:rFonts w:ascii="Calibri" w:hAnsi="Calibri" w:eastAsia="Times New Roman" w:cs="Calibri"/>
                <w:color w:val="000000"/>
              </w:rPr>
              <w:t xml:space="preserve"> exp</w:t>
            </w:r>
          </w:p>
        </w:tc>
        <w:tc>
          <w:tcPr>
            <w:tcW w:w="1100" w:type="dxa"/>
            <w:tcBorders>
              <w:top w:val="nil"/>
              <w:left w:val="nil"/>
              <w:bottom w:val="single" w:color="auto" w:sz="4" w:space="0"/>
              <w:right w:val="single" w:color="auto" w:sz="4" w:space="0"/>
            </w:tcBorders>
            <w:shd w:val="clear" w:color="000000" w:fill="A9D08E"/>
            <w:noWrap/>
            <w:vAlign w:val="bottom"/>
            <w:hideMark/>
          </w:tcPr>
          <w:p w:rsidRPr="00F510BF" w:rsidR="00F510BF" w:rsidP="00F510BF" w:rsidRDefault="00F510BF" w14:paraId="2D825DB2"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 </w:t>
            </w:r>
          </w:p>
        </w:tc>
        <w:tc>
          <w:tcPr>
            <w:tcW w:w="960" w:type="dxa"/>
            <w:tcBorders>
              <w:top w:val="nil"/>
              <w:left w:val="nil"/>
              <w:bottom w:val="single" w:color="auto" w:sz="4" w:space="0"/>
              <w:right w:val="single" w:color="auto" w:sz="4" w:space="0"/>
            </w:tcBorders>
            <w:shd w:val="clear" w:color="000000" w:fill="A9D08E"/>
            <w:noWrap/>
            <w:vAlign w:val="bottom"/>
            <w:hideMark/>
          </w:tcPr>
          <w:p w:rsidRPr="00F510BF" w:rsidR="00F510BF" w:rsidP="00F510BF" w:rsidRDefault="00F510BF" w14:paraId="7D514BD4" w14:textId="77777777">
            <w:pPr>
              <w:spacing w:after="0" w:line="240" w:lineRule="auto"/>
              <w:jc w:val="right"/>
              <w:rPr>
                <w:rFonts w:ascii="Calibri" w:hAnsi="Calibri" w:eastAsia="Times New Roman" w:cs="Calibri"/>
                <w:color w:val="000000"/>
              </w:rPr>
            </w:pPr>
            <w:r w:rsidRPr="00F510BF">
              <w:rPr>
                <w:rFonts w:ascii="Calibri" w:hAnsi="Calibri" w:eastAsia="Times New Roman" w:cs="Calibri"/>
                <w:color w:val="000000"/>
              </w:rPr>
              <w:t>0%</w:t>
            </w:r>
          </w:p>
        </w:tc>
      </w:tr>
      <w:tr w:rsidRPr="00F510BF" w:rsidR="00F510BF" w:rsidTr="00F510BF" w14:paraId="0A6CCD39" w14:textId="77777777">
        <w:trPr>
          <w:trHeight w:val="288"/>
        </w:trPr>
        <w:tc>
          <w:tcPr>
            <w:tcW w:w="2780" w:type="dxa"/>
            <w:tcBorders>
              <w:top w:val="nil"/>
              <w:left w:val="single" w:color="auto" w:sz="4" w:space="0"/>
              <w:bottom w:val="single" w:color="auto" w:sz="4" w:space="0"/>
              <w:right w:val="single" w:color="auto" w:sz="4" w:space="0"/>
            </w:tcBorders>
            <w:shd w:val="clear" w:color="auto" w:fill="auto"/>
            <w:noWrap/>
            <w:vAlign w:val="bottom"/>
            <w:hideMark/>
          </w:tcPr>
          <w:p w:rsidRPr="00F510BF" w:rsidR="00F510BF" w:rsidP="00F510BF" w:rsidRDefault="00F510BF" w14:paraId="7D22F197"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Other exp</w:t>
            </w:r>
          </w:p>
        </w:tc>
        <w:tc>
          <w:tcPr>
            <w:tcW w:w="1100" w:type="dxa"/>
            <w:tcBorders>
              <w:top w:val="nil"/>
              <w:left w:val="nil"/>
              <w:bottom w:val="single" w:color="auto" w:sz="4" w:space="0"/>
              <w:right w:val="single" w:color="auto" w:sz="4" w:space="0"/>
            </w:tcBorders>
            <w:shd w:val="clear" w:color="000000" w:fill="A9D08E"/>
            <w:noWrap/>
            <w:vAlign w:val="bottom"/>
            <w:hideMark/>
          </w:tcPr>
          <w:p w:rsidRPr="00F510BF" w:rsidR="00F510BF" w:rsidP="00F510BF" w:rsidRDefault="00F510BF" w14:paraId="409B170E"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 </w:t>
            </w:r>
          </w:p>
        </w:tc>
        <w:tc>
          <w:tcPr>
            <w:tcW w:w="960" w:type="dxa"/>
            <w:tcBorders>
              <w:top w:val="nil"/>
              <w:left w:val="nil"/>
              <w:bottom w:val="single" w:color="auto" w:sz="4" w:space="0"/>
              <w:right w:val="single" w:color="auto" w:sz="4" w:space="0"/>
            </w:tcBorders>
            <w:shd w:val="clear" w:color="000000" w:fill="A9D08E"/>
            <w:noWrap/>
            <w:vAlign w:val="bottom"/>
            <w:hideMark/>
          </w:tcPr>
          <w:p w:rsidRPr="00F510BF" w:rsidR="00F510BF" w:rsidP="00F510BF" w:rsidRDefault="00F510BF" w14:paraId="18D04ED4" w14:textId="77777777">
            <w:pPr>
              <w:spacing w:after="0" w:line="240" w:lineRule="auto"/>
              <w:jc w:val="right"/>
              <w:rPr>
                <w:rFonts w:ascii="Calibri" w:hAnsi="Calibri" w:eastAsia="Times New Roman" w:cs="Calibri"/>
                <w:color w:val="000000"/>
              </w:rPr>
            </w:pPr>
            <w:r w:rsidRPr="00F510BF">
              <w:rPr>
                <w:rFonts w:ascii="Calibri" w:hAnsi="Calibri" w:eastAsia="Times New Roman" w:cs="Calibri"/>
                <w:color w:val="000000"/>
              </w:rPr>
              <w:t>0%</w:t>
            </w:r>
          </w:p>
        </w:tc>
      </w:tr>
      <w:tr w:rsidRPr="00F510BF" w:rsidR="00F510BF" w:rsidTr="00F510BF" w14:paraId="584F484A" w14:textId="77777777">
        <w:trPr>
          <w:trHeight w:val="288"/>
        </w:trPr>
        <w:tc>
          <w:tcPr>
            <w:tcW w:w="2780" w:type="dxa"/>
            <w:tcBorders>
              <w:top w:val="nil"/>
              <w:left w:val="single" w:color="auto" w:sz="4" w:space="0"/>
              <w:bottom w:val="single" w:color="auto" w:sz="4" w:space="0"/>
              <w:right w:val="single" w:color="auto" w:sz="4" w:space="0"/>
            </w:tcBorders>
            <w:shd w:val="clear" w:color="000000" w:fill="D9D9D9"/>
            <w:noWrap/>
            <w:vAlign w:val="bottom"/>
            <w:hideMark/>
          </w:tcPr>
          <w:p w:rsidRPr="00F510BF" w:rsidR="00F510BF" w:rsidP="00F510BF" w:rsidRDefault="00F510BF" w14:paraId="0B09ABA6"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 </w:t>
            </w:r>
          </w:p>
        </w:tc>
        <w:tc>
          <w:tcPr>
            <w:tcW w:w="1100" w:type="dxa"/>
            <w:tcBorders>
              <w:top w:val="nil"/>
              <w:left w:val="nil"/>
              <w:bottom w:val="single" w:color="auto" w:sz="4" w:space="0"/>
              <w:right w:val="single" w:color="auto" w:sz="4" w:space="0"/>
            </w:tcBorders>
            <w:shd w:val="clear" w:color="000000" w:fill="D9D9D9"/>
            <w:noWrap/>
            <w:vAlign w:val="bottom"/>
            <w:hideMark/>
          </w:tcPr>
          <w:p w:rsidRPr="00F510BF" w:rsidR="00F510BF" w:rsidP="00F510BF" w:rsidRDefault="00F510BF" w14:paraId="0D0AABAA"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 </w:t>
            </w:r>
          </w:p>
        </w:tc>
        <w:tc>
          <w:tcPr>
            <w:tcW w:w="960" w:type="dxa"/>
            <w:tcBorders>
              <w:top w:val="nil"/>
              <w:left w:val="nil"/>
              <w:bottom w:val="single" w:color="auto" w:sz="4" w:space="0"/>
              <w:right w:val="single" w:color="auto" w:sz="4" w:space="0"/>
            </w:tcBorders>
            <w:shd w:val="clear" w:color="000000" w:fill="D9D9D9"/>
            <w:noWrap/>
            <w:vAlign w:val="bottom"/>
            <w:hideMark/>
          </w:tcPr>
          <w:p w:rsidRPr="00F510BF" w:rsidR="00F510BF" w:rsidP="00F510BF" w:rsidRDefault="00F510BF" w14:paraId="6D68609D"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 </w:t>
            </w:r>
          </w:p>
        </w:tc>
      </w:tr>
      <w:tr w:rsidRPr="00F510BF" w:rsidR="00F510BF" w:rsidTr="00F510BF" w14:paraId="3EF40F40" w14:textId="77777777">
        <w:trPr>
          <w:trHeight w:val="288"/>
        </w:trPr>
        <w:tc>
          <w:tcPr>
            <w:tcW w:w="2780" w:type="dxa"/>
            <w:tcBorders>
              <w:top w:val="nil"/>
              <w:left w:val="single" w:color="auto" w:sz="4" w:space="0"/>
              <w:bottom w:val="single" w:color="auto" w:sz="4" w:space="0"/>
              <w:right w:val="single" w:color="auto" w:sz="4" w:space="0"/>
            </w:tcBorders>
            <w:shd w:val="clear" w:color="auto" w:fill="auto"/>
            <w:noWrap/>
            <w:vAlign w:val="bottom"/>
            <w:hideMark/>
          </w:tcPr>
          <w:p w:rsidRPr="00F510BF" w:rsidR="00F510BF" w:rsidP="00F510BF" w:rsidRDefault="00F510BF" w14:paraId="74953664" w14:textId="77777777">
            <w:pPr>
              <w:spacing w:after="0" w:line="240" w:lineRule="auto"/>
              <w:rPr>
                <w:rFonts w:ascii="Calibri" w:hAnsi="Calibri" w:eastAsia="Times New Roman" w:cs="Calibri"/>
                <w:b/>
                <w:bCs/>
                <w:color w:val="000000"/>
              </w:rPr>
            </w:pPr>
            <w:r w:rsidRPr="00F510BF">
              <w:rPr>
                <w:rFonts w:ascii="Calibri" w:hAnsi="Calibri" w:eastAsia="Times New Roman" w:cs="Calibri"/>
                <w:b/>
                <w:bCs/>
                <w:color w:val="000000"/>
              </w:rPr>
              <w:t>Operating income</w:t>
            </w:r>
          </w:p>
        </w:tc>
        <w:tc>
          <w:tcPr>
            <w:tcW w:w="1100" w:type="dxa"/>
            <w:tcBorders>
              <w:top w:val="nil"/>
              <w:left w:val="nil"/>
              <w:bottom w:val="single" w:color="auto" w:sz="4" w:space="0"/>
              <w:right w:val="single" w:color="auto" w:sz="4" w:space="0"/>
            </w:tcBorders>
            <w:shd w:val="clear" w:color="auto" w:fill="auto"/>
            <w:noWrap/>
            <w:vAlign w:val="bottom"/>
            <w:hideMark/>
          </w:tcPr>
          <w:p w:rsidRPr="00F510BF" w:rsidR="00F510BF" w:rsidP="00F510BF" w:rsidRDefault="00F510BF" w14:paraId="1B548FAB" w14:textId="77777777">
            <w:pPr>
              <w:spacing w:after="0" w:line="240" w:lineRule="auto"/>
              <w:jc w:val="right"/>
              <w:rPr>
                <w:rFonts w:ascii="Calibri" w:hAnsi="Calibri" w:eastAsia="Times New Roman" w:cs="Calibri"/>
                <w:b/>
                <w:bCs/>
                <w:color w:val="000000"/>
              </w:rPr>
            </w:pPr>
            <w:r w:rsidRPr="00F510BF">
              <w:rPr>
                <w:rFonts w:ascii="Calibri" w:hAnsi="Calibri" w:eastAsia="Times New Roman" w:cs="Calibri"/>
                <w:b/>
                <w:bCs/>
                <w:color w:val="000000"/>
              </w:rPr>
              <w:t>15</w:t>
            </w:r>
          </w:p>
        </w:tc>
        <w:tc>
          <w:tcPr>
            <w:tcW w:w="960" w:type="dxa"/>
            <w:tcBorders>
              <w:top w:val="nil"/>
              <w:left w:val="nil"/>
              <w:bottom w:val="single" w:color="auto" w:sz="4" w:space="0"/>
              <w:right w:val="single" w:color="auto" w:sz="4" w:space="0"/>
            </w:tcBorders>
            <w:shd w:val="clear" w:color="auto" w:fill="auto"/>
            <w:noWrap/>
            <w:vAlign w:val="bottom"/>
            <w:hideMark/>
          </w:tcPr>
          <w:p w:rsidRPr="00F510BF" w:rsidR="00F510BF" w:rsidP="00F510BF" w:rsidRDefault="00F510BF" w14:paraId="161857FC" w14:textId="77777777">
            <w:pPr>
              <w:spacing w:after="0" w:line="240" w:lineRule="auto"/>
              <w:jc w:val="right"/>
              <w:rPr>
                <w:rFonts w:ascii="Calibri" w:hAnsi="Calibri" w:eastAsia="Times New Roman" w:cs="Calibri"/>
                <w:b/>
                <w:bCs/>
                <w:color w:val="000000"/>
              </w:rPr>
            </w:pPr>
            <w:r w:rsidRPr="00F510BF">
              <w:rPr>
                <w:rFonts w:ascii="Calibri" w:hAnsi="Calibri" w:eastAsia="Times New Roman" w:cs="Calibri"/>
                <w:b/>
                <w:bCs/>
                <w:color w:val="000000"/>
              </w:rPr>
              <w:t>60%</w:t>
            </w:r>
          </w:p>
        </w:tc>
      </w:tr>
      <w:tr w:rsidRPr="00F510BF" w:rsidR="00F510BF" w:rsidTr="00F510BF" w14:paraId="17584EF2" w14:textId="77777777">
        <w:trPr>
          <w:trHeight w:val="288"/>
        </w:trPr>
        <w:tc>
          <w:tcPr>
            <w:tcW w:w="2780" w:type="dxa"/>
            <w:tcBorders>
              <w:top w:val="nil"/>
              <w:left w:val="single" w:color="auto" w:sz="4" w:space="0"/>
              <w:bottom w:val="single" w:color="auto" w:sz="4" w:space="0"/>
              <w:right w:val="single" w:color="auto" w:sz="4" w:space="0"/>
            </w:tcBorders>
            <w:shd w:val="clear" w:color="auto" w:fill="auto"/>
            <w:noWrap/>
            <w:vAlign w:val="bottom"/>
            <w:hideMark/>
          </w:tcPr>
          <w:p w:rsidRPr="00F510BF" w:rsidR="00F510BF" w:rsidP="00F510BF" w:rsidRDefault="00F510BF" w14:paraId="33F9E6A3"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Other income</w:t>
            </w:r>
          </w:p>
        </w:tc>
        <w:tc>
          <w:tcPr>
            <w:tcW w:w="1100" w:type="dxa"/>
            <w:tcBorders>
              <w:top w:val="nil"/>
              <w:left w:val="nil"/>
              <w:bottom w:val="single" w:color="auto" w:sz="4" w:space="0"/>
              <w:right w:val="single" w:color="auto" w:sz="4" w:space="0"/>
            </w:tcBorders>
            <w:shd w:val="clear" w:color="000000" w:fill="A9D08E"/>
            <w:noWrap/>
            <w:vAlign w:val="bottom"/>
            <w:hideMark/>
          </w:tcPr>
          <w:p w:rsidRPr="00F510BF" w:rsidR="00F510BF" w:rsidP="00F510BF" w:rsidRDefault="00F510BF" w14:paraId="1511D3A2"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 </w:t>
            </w:r>
          </w:p>
        </w:tc>
        <w:tc>
          <w:tcPr>
            <w:tcW w:w="960" w:type="dxa"/>
            <w:tcBorders>
              <w:top w:val="nil"/>
              <w:left w:val="nil"/>
              <w:bottom w:val="single" w:color="auto" w:sz="4" w:space="0"/>
              <w:right w:val="single" w:color="auto" w:sz="4" w:space="0"/>
            </w:tcBorders>
            <w:shd w:val="clear" w:color="000000" w:fill="A9D08E"/>
            <w:noWrap/>
            <w:vAlign w:val="bottom"/>
            <w:hideMark/>
          </w:tcPr>
          <w:p w:rsidRPr="00F510BF" w:rsidR="00F510BF" w:rsidP="00F510BF" w:rsidRDefault="00F510BF" w14:paraId="67F0AE36" w14:textId="77777777">
            <w:pPr>
              <w:spacing w:after="0" w:line="240" w:lineRule="auto"/>
              <w:jc w:val="right"/>
              <w:rPr>
                <w:rFonts w:ascii="Calibri" w:hAnsi="Calibri" w:eastAsia="Times New Roman" w:cs="Calibri"/>
                <w:color w:val="000000"/>
              </w:rPr>
            </w:pPr>
            <w:r w:rsidRPr="00F510BF">
              <w:rPr>
                <w:rFonts w:ascii="Calibri" w:hAnsi="Calibri" w:eastAsia="Times New Roman" w:cs="Calibri"/>
                <w:color w:val="000000"/>
              </w:rPr>
              <w:t>0%</w:t>
            </w:r>
          </w:p>
        </w:tc>
      </w:tr>
      <w:tr w:rsidRPr="00F510BF" w:rsidR="00F510BF" w:rsidTr="00F510BF" w14:paraId="6D67F3C0" w14:textId="77777777">
        <w:trPr>
          <w:trHeight w:val="288"/>
        </w:trPr>
        <w:tc>
          <w:tcPr>
            <w:tcW w:w="2780" w:type="dxa"/>
            <w:tcBorders>
              <w:top w:val="nil"/>
              <w:left w:val="single" w:color="auto" w:sz="4" w:space="0"/>
              <w:bottom w:val="single" w:color="auto" w:sz="4" w:space="0"/>
              <w:right w:val="single" w:color="auto" w:sz="4" w:space="0"/>
            </w:tcBorders>
            <w:shd w:val="clear" w:color="000000" w:fill="D9D9D9"/>
            <w:noWrap/>
            <w:vAlign w:val="bottom"/>
            <w:hideMark/>
          </w:tcPr>
          <w:p w:rsidRPr="00F510BF" w:rsidR="00F510BF" w:rsidP="00F510BF" w:rsidRDefault="00F510BF" w14:paraId="31D96106"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 </w:t>
            </w:r>
          </w:p>
        </w:tc>
        <w:tc>
          <w:tcPr>
            <w:tcW w:w="1100" w:type="dxa"/>
            <w:tcBorders>
              <w:top w:val="nil"/>
              <w:left w:val="nil"/>
              <w:bottom w:val="single" w:color="auto" w:sz="4" w:space="0"/>
              <w:right w:val="single" w:color="auto" w:sz="4" w:space="0"/>
            </w:tcBorders>
            <w:shd w:val="clear" w:color="000000" w:fill="D9D9D9"/>
            <w:noWrap/>
            <w:vAlign w:val="bottom"/>
            <w:hideMark/>
          </w:tcPr>
          <w:p w:rsidRPr="00F510BF" w:rsidR="00F510BF" w:rsidP="00F510BF" w:rsidRDefault="00F510BF" w14:paraId="7B6BE51D"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 </w:t>
            </w:r>
          </w:p>
        </w:tc>
        <w:tc>
          <w:tcPr>
            <w:tcW w:w="960" w:type="dxa"/>
            <w:tcBorders>
              <w:top w:val="nil"/>
              <w:left w:val="nil"/>
              <w:bottom w:val="single" w:color="auto" w:sz="4" w:space="0"/>
              <w:right w:val="single" w:color="auto" w:sz="4" w:space="0"/>
            </w:tcBorders>
            <w:shd w:val="clear" w:color="000000" w:fill="D9D9D9"/>
            <w:noWrap/>
            <w:vAlign w:val="bottom"/>
            <w:hideMark/>
          </w:tcPr>
          <w:p w:rsidRPr="00F510BF" w:rsidR="00F510BF" w:rsidP="00F510BF" w:rsidRDefault="00F510BF" w14:paraId="754183BE"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 </w:t>
            </w:r>
          </w:p>
        </w:tc>
      </w:tr>
      <w:tr w:rsidRPr="00F510BF" w:rsidR="00F510BF" w:rsidTr="00F510BF" w14:paraId="7FE3EDEC" w14:textId="77777777">
        <w:trPr>
          <w:trHeight w:val="288"/>
        </w:trPr>
        <w:tc>
          <w:tcPr>
            <w:tcW w:w="2780" w:type="dxa"/>
            <w:tcBorders>
              <w:top w:val="nil"/>
              <w:left w:val="single" w:color="auto" w:sz="4" w:space="0"/>
              <w:bottom w:val="single" w:color="auto" w:sz="4" w:space="0"/>
              <w:right w:val="single" w:color="auto" w:sz="4" w:space="0"/>
            </w:tcBorders>
            <w:shd w:val="clear" w:color="auto" w:fill="auto"/>
            <w:noWrap/>
            <w:vAlign w:val="bottom"/>
            <w:hideMark/>
          </w:tcPr>
          <w:p w:rsidRPr="00F510BF" w:rsidR="00F510BF" w:rsidP="00F510BF" w:rsidRDefault="00F510BF" w14:paraId="47FF03F6" w14:textId="77777777">
            <w:pPr>
              <w:spacing w:after="0" w:line="240" w:lineRule="auto"/>
              <w:rPr>
                <w:rFonts w:ascii="Calibri" w:hAnsi="Calibri" w:eastAsia="Times New Roman" w:cs="Calibri"/>
                <w:b/>
                <w:bCs/>
                <w:color w:val="000000"/>
              </w:rPr>
            </w:pPr>
            <w:r w:rsidRPr="00F510BF">
              <w:rPr>
                <w:rFonts w:ascii="Calibri" w:hAnsi="Calibri" w:eastAsia="Times New Roman" w:cs="Calibri"/>
                <w:b/>
                <w:bCs/>
                <w:color w:val="000000"/>
              </w:rPr>
              <w:t>EBIT</w:t>
            </w:r>
          </w:p>
        </w:tc>
        <w:tc>
          <w:tcPr>
            <w:tcW w:w="1100" w:type="dxa"/>
            <w:tcBorders>
              <w:top w:val="nil"/>
              <w:left w:val="nil"/>
              <w:bottom w:val="single" w:color="auto" w:sz="4" w:space="0"/>
              <w:right w:val="single" w:color="auto" w:sz="4" w:space="0"/>
            </w:tcBorders>
            <w:shd w:val="clear" w:color="auto" w:fill="auto"/>
            <w:noWrap/>
            <w:vAlign w:val="bottom"/>
            <w:hideMark/>
          </w:tcPr>
          <w:p w:rsidRPr="00F510BF" w:rsidR="00F510BF" w:rsidP="00F510BF" w:rsidRDefault="00F510BF" w14:paraId="1D47CDE9" w14:textId="77777777">
            <w:pPr>
              <w:spacing w:after="0" w:line="240" w:lineRule="auto"/>
              <w:jc w:val="right"/>
              <w:rPr>
                <w:rFonts w:ascii="Calibri" w:hAnsi="Calibri" w:eastAsia="Times New Roman" w:cs="Calibri"/>
                <w:b/>
                <w:bCs/>
                <w:color w:val="000000"/>
              </w:rPr>
            </w:pPr>
            <w:r w:rsidRPr="00F510BF">
              <w:rPr>
                <w:rFonts w:ascii="Calibri" w:hAnsi="Calibri" w:eastAsia="Times New Roman" w:cs="Calibri"/>
                <w:b/>
                <w:bCs/>
                <w:color w:val="000000"/>
              </w:rPr>
              <w:t>15</w:t>
            </w:r>
          </w:p>
        </w:tc>
        <w:tc>
          <w:tcPr>
            <w:tcW w:w="960" w:type="dxa"/>
            <w:tcBorders>
              <w:top w:val="nil"/>
              <w:left w:val="nil"/>
              <w:bottom w:val="single" w:color="auto" w:sz="4" w:space="0"/>
              <w:right w:val="single" w:color="auto" w:sz="4" w:space="0"/>
            </w:tcBorders>
            <w:shd w:val="clear" w:color="auto" w:fill="auto"/>
            <w:noWrap/>
            <w:vAlign w:val="bottom"/>
            <w:hideMark/>
          </w:tcPr>
          <w:p w:rsidRPr="00F510BF" w:rsidR="00F510BF" w:rsidP="00F510BF" w:rsidRDefault="00F510BF" w14:paraId="66B31971" w14:textId="77777777">
            <w:pPr>
              <w:spacing w:after="0" w:line="240" w:lineRule="auto"/>
              <w:jc w:val="right"/>
              <w:rPr>
                <w:rFonts w:ascii="Calibri" w:hAnsi="Calibri" w:eastAsia="Times New Roman" w:cs="Calibri"/>
                <w:b/>
                <w:bCs/>
                <w:color w:val="000000"/>
              </w:rPr>
            </w:pPr>
            <w:r w:rsidRPr="00F510BF">
              <w:rPr>
                <w:rFonts w:ascii="Calibri" w:hAnsi="Calibri" w:eastAsia="Times New Roman" w:cs="Calibri"/>
                <w:b/>
                <w:bCs/>
                <w:color w:val="000000"/>
              </w:rPr>
              <w:t>60%</w:t>
            </w:r>
          </w:p>
        </w:tc>
      </w:tr>
      <w:tr w:rsidRPr="00F510BF" w:rsidR="00F510BF" w:rsidTr="00F510BF" w14:paraId="50973ACE" w14:textId="77777777">
        <w:trPr>
          <w:trHeight w:val="288"/>
        </w:trPr>
        <w:tc>
          <w:tcPr>
            <w:tcW w:w="2780" w:type="dxa"/>
            <w:tcBorders>
              <w:top w:val="nil"/>
              <w:left w:val="single" w:color="auto" w:sz="4" w:space="0"/>
              <w:bottom w:val="single" w:color="auto" w:sz="4" w:space="0"/>
              <w:right w:val="single" w:color="auto" w:sz="4" w:space="0"/>
            </w:tcBorders>
            <w:shd w:val="clear" w:color="auto" w:fill="auto"/>
            <w:noWrap/>
            <w:vAlign w:val="bottom"/>
            <w:hideMark/>
          </w:tcPr>
          <w:p w:rsidRPr="00F510BF" w:rsidR="00F510BF" w:rsidP="00F510BF" w:rsidRDefault="00F510BF" w14:paraId="662B69D2"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Interest expense</w:t>
            </w:r>
          </w:p>
        </w:tc>
        <w:tc>
          <w:tcPr>
            <w:tcW w:w="1100" w:type="dxa"/>
            <w:tcBorders>
              <w:top w:val="nil"/>
              <w:left w:val="nil"/>
              <w:bottom w:val="single" w:color="auto" w:sz="4" w:space="0"/>
              <w:right w:val="single" w:color="auto" w:sz="4" w:space="0"/>
            </w:tcBorders>
            <w:shd w:val="clear" w:color="000000" w:fill="A9D08E"/>
            <w:noWrap/>
            <w:vAlign w:val="bottom"/>
            <w:hideMark/>
          </w:tcPr>
          <w:p w:rsidRPr="00F510BF" w:rsidR="00F510BF" w:rsidP="00F510BF" w:rsidRDefault="00F510BF" w14:paraId="2A879D7E" w14:textId="77777777">
            <w:pPr>
              <w:spacing w:after="0" w:line="240" w:lineRule="auto"/>
              <w:jc w:val="right"/>
              <w:rPr>
                <w:rFonts w:ascii="Calibri" w:hAnsi="Calibri" w:eastAsia="Times New Roman" w:cs="Calibri"/>
                <w:color w:val="000000"/>
              </w:rPr>
            </w:pPr>
            <w:r w:rsidRPr="00F510BF">
              <w:rPr>
                <w:rFonts w:ascii="Calibri" w:hAnsi="Calibri" w:eastAsia="Times New Roman" w:cs="Calibri"/>
                <w:color w:val="000000"/>
              </w:rPr>
              <w:t>0</w:t>
            </w:r>
          </w:p>
        </w:tc>
        <w:tc>
          <w:tcPr>
            <w:tcW w:w="960" w:type="dxa"/>
            <w:tcBorders>
              <w:top w:val="nil"/>
              <w:left w:val="nil"/>
              <w:bottom w:val="single" w:color="auto" w:sz="4" w:space="0"/>
              <w:right w:val="single" w:color="auto" w:sz="4" w:space="0"/>
            </w:tcBorders>
            <w:shd w:val="clear" w:color="000000" w:fill="A9D08E"/>
            <w:noWrap/>
            <w:vAlign w:val="bottom"/>
            <w:hideMark/>
          </w:tcPr>
          <w:p w:rsidRPr="00F510BF" w:rsidR="00F510BF" w:rsidP="00F510BF" w:rsidRDefault="00F510BF" w14:paraId="2FB1BC72" w14:textId="77777777">
            <w:pPr>
              <w:spacing w:after="0" w:line="240" w:lineRule="auto"/>
              <w:jc w:val="right"/>
              <w:rPr>
                <w:rFonts w:ascii="Calibri" w:hAnsi="Calibri" w:eastAsia="Times New Roman" w:cs="Calibri"/>
                <w:color w:val="000000"/>
              </w:rPr>
            </w:pPr>
            <w:r w:rsidRPr="00F510BF">
              <w:rPr>
                <w:rFonts w:ascii="Calibri" w:hAnsi="Calibri" w:eastAsia="Times New Roman" w:cs="Calibri"/>
                <w:color w:val="000000"/>
              </w:rPr>
              <w:t>0%</w:t>
            </w:r>
          </w:p>
        </w:tc>
      </w:tr>
      <w:tr w:rsidRPr="00F510BF" w:rsidR="00F510BF" w:rsidTr="00F510BF" w14:paraId="3D7DC98D" w14:textId="77777777">
        <w:trPr>
          <w:trHeight w:val="288"/>
        </w:trPr>
        <w:tc>
          <w:tcPr>
            <w:tcW w:w="2780" w:type="dxa"/>
            <w:tcBorders>
              <w:top w:val="nil"/>
              <w:left w:val="single" w:color="auto" w:sz="4" w:space="0"/>
              <w:bottom w:val="single" w:color="auto" w:sz="4" w:space="0"/>
              <w:right w:val="single" w:color="auto" w:sz="4" w:space="0"/>
            </w:tcBorders>
            <w:shd w:val="clear" w:color="000000" w:fill="D9D9D9"/>
            <w:noWrap/>
            <w:vAlign w:val="bottom"/>
            <w:hideMark/>
          </w:tcPr>
          <w:p w:rsidRPr="00F510BF" w:rsidR="00F510BF" w:rsidP="00F510BF" w:rsidRDefault="00F510BF" w14:paraId="54B7BF0F"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 </w:t>
            </w:r>
          </w:p>
        </w:tc>
        <w:tc>
          <w:tcPr>
            <w:tcW w:w="1100" w:type="dxa"/>
            <w:tcBorders>
              <w:top w:val="nil"/>
              <w:left w:val="nil"/>
              <w:bottom w:val="single" w:color="auto" w:sz="4" w:space="0"/>
              <w:right w:val="single" w:color="auto" w:sz="4" w:space="0"/>
            </w:tcBorders>
            <w:shd w:val="clear" w:color="000000" w:fill="D9D9D9"/>
            <w:noWrap/>
            <w:vAlign w:val="bottom"/>
            <w:hideMark/>
          </w:tcPr>
          <w:p w:rsidRPr="00F510BF" w:rsidR="00F510BF" w:rsidP="00F510BF" w:rsidRDefault="00F510BF" w14:paraId="28299491"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 </w:t>
            </w:r>
          </w:p>
        </w:tc>
        <w:tc>
          <w:tcPr>
            <w:tcW w:w="960" w:type="dxa"/>
            <w:tcBorders>
              <w:top w:val="nil"/>
              <w:left w:val="nil"/>
              <w:bottom w:val="single" w:color="auto" w:sz="4" w:space="0"/>
              <w:right w:val="single" w:color="auto" w:sz="4" w:space="0"/>
            </w:tcBorders>
            <w:shd w:val="clear" w:color="000000" w:fill="D9D9D9"/>
            <w:noWrap/>
            <w:vAlign w:val="bottom"/>
            <w:hideMark/>
          </w:tcPr>
          <w:p w:rsidRPr="00F510BF" w:rsidR="00F510BF" w:rsidP="00F510BF" w:rsidRDefault="00F510BF" w14:paraId="5E354AA7"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 </w:t>
            </w:r>
          </w:p>
        </w:tc>
      </w:tr>
      <w:tr w:rsidRPr="00F510BF" w:rsidR="00F510BF" w:rsidTr="00F510BF" w14:paraId="1D917D85" w14:textId="77777777">
        <w:trPr>
          <w:trHeight w:val="288"/>
        </w:trPr>
        <w:tc>
          <w:tcPr>
            <w:tcW w:w="2780" w:type="dxa"/>
            <w:tcBorders>
              <w:top w:val="nil"/>
              <w:left w:val="single" w:color="auto" w:sz="4" w:space="0"/>
              <w:bottom w:val="single" w:color="auto" w:sz="4" w:space="0"/>
              <w:right w:val="single" w:color="auto" w:sz="4" w:space="0"/>
            </w:tcBorders>
            <w:shd w:val="clear" w:color="auto" w:fill="auto"/>
            <w:noWrap/>
            <w:vAlign w:val="bottom"/>
            <w:hideMark/>
          </w:tcPr>
          <w:p w:rsidRPr="00F510BF" w:rsidR="00F510BF" w:rsidP="00F510BF" w:rsidRDefault="00F510BF" w14:paraId="1DA9FABF" w14:textId="77777777">
            <w:pPr>
              <w:spacing w:after="0" w:line="240" w:lineRule="auto"/>
              <w:rPr>
                <w:rFonts w:ascii="Calibri" w:hAnsi="Calibri" w:eastAsia="Times New Roman" w:cs="Calibri"/>
                <w:b/>
                <w:bCs/>
                <w:color w:val="000000"/>
              </w:rPr>
            </w:pPr>
            <w:r w:rsidRPr="00F510BF">
              <w:rPr>
                <w:rFonts w:ascii="Calibri" w:hAnsi="Calibri" w:eastAsia="Times New Roman" w:cs="Calibri"/>
                <w:b/>
                <w:bCs/>
                <w:color w:val="000000"/>
              </w:rPr>
              <w:t>Taxable income</w:t>
            </w:r>
          </w:p>
        </w:tc>
        <w:tc>
          <w:tcPr>
            <w:tcW w:w="1100" w:type="dxa"/>
            <w:tcBorders>
              <w:top w:val="nil"/>
              <w:left w:val="nil"/>
              <w:bottom w:val="single" w:color="auto" w:sz="4" w:space="0"/>
              <w:right w:val="single" w:color="auto" w:sz="4" w:space="0"/>
            </w:tcBorders>
            <w:shd w:val="clear" w:color="auto" w:fill="auto"/>
            <w:noWrap/>
            <w:vAlign w:val="bottom"/>
            <w:hideMark/>
          </w:tcPr>
          <w:p w:rsidRPr="00F510BF" w:rsidR="00F510BF" w:rsidP="00F510BF" w:rsidRDefault="00F510BF" w14:paraId="1D0520AB" w14:textId="77777777">
            <w:pPr>
              <w:spacing w:after="0" w:line="240" w:lineRule="auto"/>
              <w:jc w:val="right"/>
              <w:rPr>
                <w:rFonts w:ascii="Calibri" w:hAnsi="Calibri" w:eastAsia="Times New Roman" w:cs="Calibri"/>
                <w:b/>
                <w:bCs/>
                <w:color w:val="000000"/>
              </w:rPr>
            </w:pPr>
            <w:r w:rsidRPr="00F510BF">
              <w:rPr>
                <w:rFonts w:ascii="Calibri" w:hAnsi="Calibri" w:eastAsia="Times New Roman" w:cs="Calibri"/>
                <w:b/>
                <w:bCs/>
                <w:color w:val="000000"/>
              </w:rPr>
              <w:t>15</w:t>
            </w:r>
          </w:p>
        </w:tc>
        <w:tc>
          <w:tcPr>
            <w:tcW w:w="960" w:type="dxa"/>
            <w:tcBorders>
              <w:top w:val="nil"/>
              <w:left w:val="nil"/>
              <w:bottom w:val="single" w:color="auto" w:sz="4" w:space="0"/>
              <w:right w:val="single" w:color="auto" w:sz="4" w:space="0"/>
            </w:tcBorders>
            <w:shd w:val="clear" w:color="auto" w:fill="auto"/>
            <w:noWrap/>
            <w:vAlign w:val="bottom"/>
            <w:hideMark/>
          </w:tcPr>
          <w:p w:rsidRPr="00F510BF" w:rsidR="00F510BF" w:rsidP="00F510BF" w:rsidRDefault="00F510BF" w14:paraId="68C30B32" w14:textId="77777777">
            <w:pPr>
              <w:spacing w:after="0" w:line="240" w:lineRule="auto"/>
              <w:jc w:val="right"/>
              <w:rPr>
                <w:rFonts w:ascii="Calibri" w:hAnsi="Calibri" w:eastAsia="Times New Roman" w:cs="Calibri"/>
                <w:b/>
                <w:bCs/>
                <w:color w:val="000000"/>
              </w:rPr>
            </w:pPr>
            <w:r w:rsidRPr="00F510BF">
              <w:rPr>
                <w:rFonts w:ascii="Calibri" w:hAnsi="Calibri" w:eastAsia="Times New Roman" w:cs="Calibri"/>
                <w:b/>
                <w:bCs/>
                <w:color w:val="000000"/>
              </w:rPr>
              <w:t>60%</w:t>
            </w:r>
          </w:p>
        </w:tc>
      </w:tr>
      <w:tr w:rsidRPr="00F510BF" w:rsidR="00F510BF" w:rsidTr="00F510BF" w14:paraId="0591090D" w14:textId="77777777">
        <w:trPr>
          <w:trHeight w:val="288"/>
        </w:trPr>
        <w:tc>
          <w:tcPr>
            <w:tcW w:w="2780" w:type="dxa"/>
            <w:tcBorders>
              <w:top w:val="nil"/>
              <w:left w:val="single" w:color="auto" w:sz="4" w:space="0"/>
              <w:bottom w:val="single" w:color="auto" w:sz="4" w:space="0"/>
              <w:right w:val="single" w:color="auto" w:sz="4" w:space="0"/>
            </w:tcBorders>
            <w:shd w:val="clear" w:color="auto" w:fill="auto"/>
            <w:noWrap/>
            <w:vAlign w:val="bottom"/>
            <w:hideMark/>
          </w:tcPr>
          <w:p w:rsidRPr="00F510BF" w:rsidR="00F510BF" w:rsidP="00F510BF" w:rsidRDefault="00F510BF" w14:paraId="7189108F"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Taxes</w:t>
            </w:r>
          </w:p>
        </w:tc>
        <w:tc>
          <w:tcPr>
            <w:tcW w:w="1100" w:type="dxa"/>
            <w:tcBorders>
              <w:top w:val="nil"/>
              <w:left w:val="nil"/>
              <w:bottom w:val="single" w:color="auto" w:sz="4" w:space="0"/>
              <w:right w:val="single" w:color="auto" w:sz="4" w:space="0"/>
            </w:tcBorders>
            <w:shd w:val="clear" w:color="000000" w:fill="A9D08E"/>
            <w:noWrap/>
            <w:vAlign w:val="bottom"/>
            <w:hideMark/>
          </w:tcPr>
          <w:p w:rsidRPr="00F510BF" w:rsidR="00F510BF" w:rsidP="00F510BF" w:rsidRDefault="00F510BF" w14:paraId="324D3576" w14:textId="77777777">
            <w:pPr>
              <w:spacing w:after="0" w:line="240" w:lineRule="auto"/>
              <w:jc w:val="right"/>
              <w:rPr>
                <w:rFonts w:ascii="Calibri" w:hAnsi="Calibri" w:eastAsia="Times New Roman" w:cs="Calibri"/>
                <w:color w:val="000000"/>
              </w:rPr>
            </w:pPr>
            <w:r w:rsidRPr="00F510BF">
              <w:rPr>
                <w:rFonts w:ascii="Calibri" w:hAnsi="Calibri" w:eastAsia="Times New Roman" w:cs="Calibri"/>
                <w:color w:val="000000"/>
              </w:rPr>
              <w:t>0</w:t>
            </w:r>
          </w:p>
        </w:tc>
        <w:tc>
          <w:tcPr>
            <w:tcW w:w="960" w:type="dxa"/>
            <w:tcBorders>
              <w:top w:val="nil"/>
              <w:left w:val="nil"/>
              <w:bottom w:val="single" w:color="auto" w:sz="4" w:space="0"/>
              <w:right w:val="single" w:color="auto" w:sz="4" w:space="0"/>
            </w:tcBorders>
            <w:shd w:val="clear" w:color="000000" w:fill="A9D08E"/>
            <w:noWrap/>
            <w:vAlign w:val="bottom"/>
            <w:hideMark/>
          </w:tcPr>
          <w:p w:rsidRPr="00F510BF" w:rsidR="00F510BF" w:rsidP="00F510BF" w:rsidRDefault="00F510BF" w14:paraId="5708BEEA" w14:textId="77777777">
            <w:pPr>
              <w:spacing w:after="0" w:line="240" w:lineRule="auto"/>
              <w:jc w:val="right"/>
              <w:rPr>
                <w:rFonts w:ascii="Calibri" w:hAnsi="Calibri" w:eastAsia="Times New Roman" w:cs="Calibri"/>
                <w:color w:val="000000"/>
              </w:rPr>
            </w:pPr>
            <w:r w:rsidRPr="00F510BF">
              <w:rPr>
                <w:rFonts w:ascii="Calibri" w:hAnsi="Calibri" w:eastAsia="Times New Roman" w:cs="Calibri"/>
                <w:color w:val="000000"/>
              </w:rPr>
              <w:t>0%</w:t>
            </w:r>
          </w:p>
        </w:tc>
      </w:tr>
      <w:tr w:rsidRPr="00F510BF" w:rsidR="00F510BF" w:rsidTr="00F510BF" w14:paraId="391FFB0B" w14:textId="77777777">
        <w:trPr>
          <w:trHeight w:val="288"/>
        </w:trPr>
        <w:tc>
          <w:tcPr>
            <w:tcW w:w="2780" w:type="dxa"/>
            <w:tcBorders>
              <w:top w:val="nil"/>
              <w:left w:val="single" w:color="auto" w:sz="4" w:space="0"/>
              <w:bottom w:val="single" w:color="auto" w:sz="4" w:space="0"/>
              <w:right w:val="single" w:color="auto" w:sz="4" w:space="0"/>
            </w:tcBorders>
            <w:shd w:val="clear" w:color="000000" w:fill="D9D9D9"/>
            <w:noWrap/>
            <w:vAlign w:val="bottom"/>
            <w:hideMark/>
          </w:tcPr>
          <w:p w:rsidRPr="00F510BF" w:rsidR="00F510BF" w:rsidP="00F510BF" w:rsidRDefault="00F510BF" w14:paraId="2814FCBC"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 </w:t>
            </w:r>
          </w:p>
        </w:tc>
        <w:tc>
          <w:tcPr>
            <w:tcW w:w="1100" w:type="dxa"/>
            <w:tcBorders>
              <w:top w:val="nil"/>
              <w:left w:val="nil"/>
              <w:bottom w:val="single" w:color="auto" w:sz="4" w:space="0"/>
              <w:right w:val="single" w:color="auto" w:sz="4" w:space="0"/>
            </w:tcBorders>
            <w:shd w:val="clear" w:color="000000" w:fill="D9D9D9"/>
            <w:noWrap/>
            <w:vAlign w:val="bottom"/>
            <w:hideMark/>
          </w:tcPr>
          <w:p w:rsidRPr="00F510BF" w:rsidR="00F510BF" w:rsidP="00F510BF" w:rsidRDefault="00F510BF" w14:paraId="483076F0"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 </w:t>
            </w:r>
          </w:p>
        </w:tc>
        <w:tc>
          <w:tcPr>
            <w:tcW w:w="960" w:type="dxa"/>
            <w:tcBorders>
              <w:top w:val="nil"/>
              <w:left w:val="nil"/>
              <w:bottom w:val="single" w:color="auto" w:sz="4" w:space="0"/>
              <w:right w:val="single" w:color="auto" w:sz="4" w:space="0"/>
            </w:tcBorders>
            <w:shd w:val="clear" w:color="000000" w:fill="D9D9D9"/>
            <w:noWrap/>
            <w:vAlign w:val="bottom"/>
            <w:hideMark/>
          </w:tcPr>
          <w:p w:rsidRPr="00F510BF" w:rsidR="00F510BF" w:rsidP="00F510BF" w:rsidRDefault="00F510BF" w14:paraId="064FA956" w14:textId="77777777">
            <w:pPr>
              <w:spacing w:after="0" w:line="240" w:lineRule="auto"/>
              <w:rPr>
                <w:rFonts w:ascii="Calibri" w:hAnsi="Calibri" w:eastAsia="Times New Roman" w:cs="Calibri"/>
                <w:color w:val="000000"/>
              </w:rPr>
            </w:pPr>
            <w:r w:rsidRPr="00F510BF">
              <w:rPr>
                <w:rFonts w:ascii="Calibri" w:hAnsi="Calibri" w:eastAsia="Times New Roman" w:cs="Calibri"/>
                <w:color w:val="000000"/>
              </w:rPr>
              <w:t> </w:t>
            </w:r>
          </w:p>
        </w:tc>
      </w:tr>
      <w:tr w:rsidRPr="00F510BF" w:rsidR="00F510BF" w:rsidTr="00F510BF" w14:paraId="79104598" w14:textId="77777777">
        <w:trPr>
          <w:trHeight w:val="288"/>
        </w:trPr>
        <w:tc>
          <w:tcPr>
            <w:tcW w:w="2780" w:type="dxa"/>
            <w:tcBorders>
              <w:top w:val="nil"/>
              <w:left w:val="single" w:color="auto" w:sz="4" w:space="0"/>
              <w:bottom w:val="single" w:color="auto" w:sz="4" w:space="0"/>
              <w:right w:val="single" w:color="auto" w:sz="4" w:space="0"/>
            </w:tcBorders>
            <w:shd w:val="clear" w:color="auto" w:fill="auto"/>
            <w:noWrap/>
            <w:vAlign w:val="bottom"/>
            <w:hideMark/>
          </w:tcPr>
          <w:p w:rsidRPr="00F510BF" w:rsidR="00F510BF" w:rsidP="00F510BF" w:rsidRDefault="00F510BF" w14:paraId="1AEEB4AF" w14:textId="77777777">
            <w:pPr>
              <w:spacing w:after="0" w:line="240" w:lineRule="auto"/>
              <w:rPr>
                <w:rFonts w:ascii="Calibri" w:hAnsi="Calibri" w:eastAsia="Times New Roman" w:cs="Calibri"/>
                <w:b/>
                <w:bCs/>
                <w:color w:val="000000"/>
              </w:rPr>
            </w:pPr>
            <w:r w:rsidRPr="00F510BF">
              <w:rPr>
                <w:rFonts w:ascii="Calibri" w:hAnsi="Calibri" w:eastAsia="Times New Roman" w:cs="Calibri"/>
                <w:b/>
                <w:bCs/>
                <w:color w:val="000000"/>
              </w:rPr>
              <w:t>Net Income</w:t>
            </w:r>
          </w:p>
        </w:tc>
        <w:tc>
          <w:tcPr>
            <w:tcW w:w="1100" w:type="dxa"/>
            <w:tcBorders>
              <w:top w:val="nil"/>
              <w:left w:val="nil"/>
              <w:bottom w:val="single" w:color="auto" w:sz="4" w:space="0"/>
              <w:right w:val="single" w:color="auto" w:sz="4" w:space="0"/>
            </w:tcBorders>
            <w:shd w:val="clear" w:color="auto" w:fill="auto"/>
            <w:noWrap/>
            <w:vAlign w:val="bottom"/>
            <w:hideMark/>
          </w:tcPr>
          <w:p w:rsidRPr="00F510BF" w:rsidR="00F510BF" w:rsidP="00F510BF" w:rsidRDefault="00F510BF" w14:paraId="52964F53" w14:textId="77777777">
            <w:pPr>
              <w:spacing w:after="0" w:line="240" w:lineRule="auto"/>
              <w:jc w:val="right"/>
              <w:rPr>
                <w:rFonts w:ascii="Calibri" w:hAnsi="Calibri" w:eastAsia="Times New Roman" w:cs="Calibri"/>
                <w:b/>
                <w:bCs/>
                <w:color w:val="000000"/>
              </w:rPr>
            </w:pPr>
            <w:r w:rsidRPr="00F510BF">
              <w:rPr>
                <w:rFonts w:ascii="Calibri" w:hAnsi="Calibri" w:eastAsia="Times New Roman" w:cs="Calibri"/>
                <w:b/>
                <w:bCs/>
                <w:color w:val="000000"/>
              </w:rPr>
              <w:t>15</w:t>
            </w:r>
          </w:p>
        </w:tc>
        <w:tc>
          <w:tcPr>
            <w:tcW w:w="960" w:type="dxa"/>
            <w:tcBorders>
              <w:top w:val="nil"/>
              <w:left w:val="nil"/>
              <w:bottom w:val="single" w:color="auto" w:sz="4" w:space="0"/>
              <w:right w:val="single" w:color="auto" w:sz="4" w:space="0"/>
            </w:tcBorders>
            <w:shd w:val="clear" w:color="auto" w:fill="auto"/>
            <w:noWrap/>
            <w:vAlign w:val="bottom"/>
            <w:hideMark/>
          </w:tcPr>
          <w:p w:rsidRPr="00F510BF" w:rsidR="00F510BF" w:rsidP="00F510BF" w:rsidRDefault="00F510BF" w14:paraId="6B6E145E" w14:textId="77777777">
            <w:pPr>
              <w:spacing w:after="0" w:line="240" w:lineRule="auto"/>
              <w:jc w:val="right"/>
              <w:rPr>
                <w:rFonts w:ascii="Calibri" w:hAnsi="Calibri" w:eastAsia="Times New Roman" w:cs="Calibri"/>
                <w:b/>
                <w:bCs/>
                <w:color w:val="000000"/>
              </w:rPr>
            </w:pPr>
            <w:r w:rsidRPr="00F510BF">
              <w:rPr>
                <w:rFonts w:ascii="Calibri" w:hAnsi="Calibri" w:eastAsia="Times New Roman" w:cs="Calibri"/>
                <w:b/>
                <w:bCs/>
                <w:color w:val="000000"/>
              </w:rPr>
              <w:t>60%</w:t>
            </w:r>
          </w:p>
        </w:tc>
      </w:tr>
    </w:tbl>
    <w:p w:rsidR="00B47540" w:rsidP="007C7AD0" w:rsidRDefault="00F510BF" w14:paraId="2DC4695B" w14:textId="431071E2">
      <w:pPr>
        <w:jc w:val="both"/>
      </w:pPr>
      <w:r>
        <w:t>Table 3.11</w:t>
      </w:r>
    </w:p>
    <w:p w:rsidR="00AB6B9F" w:rsidP="007C7AD0" w:rsidRDefault="0067518C" w14:paraId="0AB87BE7" w14:textId="191DDAE5">
      <w:pPr>
        <w:jc w:val="both"/>
      </w:pPr>
      <w:r w:rsidR="0067518C">
        <w:rPr/>
        <w:t>Lastly, we see the cash flow statement. As may be recalled, our cash position keeps changing constantly</w:t>
      </w:r>
      <w:r w:rsidR="00D502E9">
        <w:rPr/>
        <w:t xml:space="preserve"> as long as the transaction is in cash. </w:t>
      </w:r>
      <w:r w:rsidR="00BD0ED2">
        <w:rPr/>
        <w:t xml:space="preserve">Some elements of the cash flow statement are revenue, cost of goods sold, </w:t>
      </w:r>
      <w:r w:rsidR="00AB6B9F">
        <w:rPr/>
        <w:t>change in inventories, change in accounts receivable and change in accounts payable. Let us discuss each one individually. When we sell goods (</w:t>
      </w:r>
      <w:proofErr w:type="gramStart"/>
      <w:r w:rsidR="00AB6B9F">
        <w:rPr/>
        <w:t>i.e.</w:t>
      </w:r>
      <w:proofErr w:type="gramEnd"/>
      <w:r w:rsidR="00AB6B9F">
        <w:rPr/>
        <w:t xml:space="preserve"> make a revenue)</w:t>
      </w:r>
      <w:r w:rsidR="00CC5077">
        <w:rPr/>
        <w:t xml:space="preserve">, it is expected that our cash position goes up. However, if we spent money on </w:t>
      </w:r>
      <w:r w:rsidR="00CC5077">
        <w:rPr/>
        <w:t>purchasing</w:t>
      </w:r>
      <w:r w:rsidR="00CC5077">
        <w:rPr/>
        <w:t xml:space="preserve"> raw materials or</w:t>
      </w:r>
      <w:r w:rsidR="002D0140">
        <w:rPr/>
        <w:t xml:space="preserve"> other items, then the corresponding cash spent (for the sales) is considered next (with a minus sign, because it decreases our cash position). Next if </w:t>
      </w:r>
      <w:r w:rsidR="002D0140">
        <w:rPr/>
        <w:t xml:space="preserve">accounts payable increase, then all else constant </w:t>
      </w:r>
      <w:r w:rsidR="00AE1B43">
        <w:rPr/>
        <w:t xml:space="preserve">we must have bought some goods, produced </w:t>
      </w:r>
      <w:r w:rsidR="00AE1B43">
        <w:rPr/>
        <w:t>them</w:t>
      </w:r>
      <w:r w:rsidR="00AE1B43">
        <w:rPr/>
        <w:t xml:space="preserve"> and sold them for cash, our cash goes up – this gives </w:t>
      </w:r>
      <w:r w:rsidR="00CF5E77">
        <w:rPr/>
        <w:t xml:space="preserve">change in </w:t>
      </w:r>
      <w:r w:rsidR="00AE1B43">
        <w:rPr/>
        <w:t>accounts payable a positive sign</w:t>
      </w:r>
      <w:r w:rsidR="00CF5E77">
        <w:rPr/>
        <w:t xml:space="preserve"> or a direct proportionality with cash flows. If accounts payable go up, so does cash, all else constant and vice versa. On the other hand, accounts receivable </w:t>
      </w:r>
      <w:r w:rsidR="00CF5E77">
        <w:rPr/>
        <w:t>has</w:t>
      </w:r>
      <w:r w:rsidR="00CF5E77">
        <w:rPr/>
        <w:t xml:space="preserve"> an opposite effect. If accounts receivable increase, then all else constant, we must have made a sale on credit for which we </w:t>
      </w:r>
      <w:r w:rsidR="00CF5E77">
        <w:rPr/>
        <w:t>procured</w:t>
      </w:r>
      <w:r w:rsidR="00CF5E77">
        <w:rPr/>
        <w:t xml:space="preserve"> raw materials and undertook other expenses in cash. </w:t>
      </w:r>
      <w:proofErr w:type="gramStart"/>
      <w:r w:rsidR="00CF5E77">
        <w:rPr/>
        <w:t>Thus</w:t>
      </w:r>
      <w:proofErr w:type="gramEnd"/>
      <w:r w:rsidR="00CF5E77">
        <w:rPr/>
        <w:t xml:space="preserve"> accounts </w:t>
      </w:r>
      <w:r w:rsidR="00D96811">
        <w:rPr/>
        <w:t>receivable going up leads to decrease in cash, all else constant and vice versa, thereby giving an inverse proportionality to accounts receivable as compared to cash and vice versa.</w:t>
      </w:r>
    </w:p>
    <w:p w:rsidR="0067518C" w:rsidP="007C7AD0" w:rsidRDefault="00D96811" w14:paraId="7054BA2C" w14:textId="405B0941">
      <w:pPr>
        <w:jc w:val="both"/>
      </w:pPr>
      <w:r>
        <w:t xml:space="preserve">All the above discussion </w:t>
      </w:r>
      <w:r w:rsidR="00D502E9">
        <w:t xml:space="preserve">is reflected in the cash flow statement, which reads as revenue minus </w:t>
      </w:r>
      <w:r w:rsidR="00781295">
        <w:t xml:space="preserve">cost of goods sold minus change in inventories minus change in accounts receivable </w:t>
      </w:r>
      <w:r w:rsidR="00BD0ED2">
        <w:t>plus change in accounts payable.</w:t>
      </w:r>
    </w:p>
    <w:p w:rsidRPr="00E8019E" w:rsidR="00E8019E" w:rsidP="00E8019E" w:rsidRDefault="00E8019E" w14:paraId="5A51B3EA" w14:textId="47F744BC">
      <w:pPr>
        <w:numPr>
          <w:ilvl w:val="0"/>
          <w:numId w:val="1"/>
        </w:numPr>
        <w:jc w:val="both"/>
      </w:pPr>
      <w:r w:rsidRPr="00E8019E">
        <w:rPr>
          <w:rFonts w:ascii="Symbol" w:hAnsi="Symbol" w:eastAsia="Symbol" w:cs="Symbol"/>
        </w:rPr>
        <w:t>­</w:t>
      </w:r>
      <w:r w:rsidRPr="00E8019E">
        <w:t xml:space="preserve"> sales = </w:t>
      </w:r>
      <w:r w:rsidRPr="00E8019E">
        <w:rPr>
          <w:rFonts w:ascii="Symbol" w:hAnsi="Symbol" w:eastAsia="Symbol" w:cs="Symbol"/>
        </w:rPr>
        <w:t>­</w:t>
      </w:r>
      <w:r w:rsidRPr="00E8019E">
        <w:t xml:space="preserve"> cash flow</w:t>
      </w:r>
      <w:r>
        <w:t xml:space="preserve"> (direct proportionality)</w:t>
      </w:r>
    </w:p>
    <w:p w:rsidRPr="00E8019E" w:rsidR="00E8019E" w:rsidP="00E8019E" w:rsidRDefault="00E8019E" w14:paraId="0B700FF9" w14:textId="6825BDDF">
      <w:pPr>
        <w:numPr>
          <w:ilvl w:val="0"/>
          <w:numId w:val="1"/>
        </w:numPr>
        <w:jc w:val="both"/>
      </w:pPr>
      <w:r w:rsidRPr="00E8019E">
        <w:rPr>
          <w:rFonts w:ascii="Symbol" w:hAnsi="Symbol" w:eastAsia="Symbol" w:cs="Symbol"/>
        </w:rPr>
        <w:t>­</w:t>
      </w:r>
      <w:r w:rsidRPr="00E8019E">
        <w:t xml:space="preserve"> cost of goods sold = </w:t>
      </w:r>
      <w:r w:rsidRPr="00E8019E">
        <w:rPr>
          <w:rFonts w:ascii="Symbol" w:hAnsi="Symbol" w:eastAsia="Symbol" w:cs="Symbol"/>
        </w:rPr>
        <w:t>¯</w:t>
      </w:r>
      <w:r w:rsidRPr="00E8019E">
        <w:t xml:space="preserve"> cash flow</w:t>
      </w:r>
      <w:r>
        <w:t xml:space="preserve"> (inverse proportionality)</w:t>
      </w:r>
    </w:p>
    <w:p w:rsidRPr="00E8019E" w:rsidR="00E8019E" w:rsidP="00E8019E" w:rsidRDefault="00E8019E" w14:paraId="65217AFA" w14:textId="7ADD70FF">
      <w:pPr>
        <w:numPr>
          <w:ilvl w:val="0"/>
          <w:numId w:val="1"/>
        </w:numPr>
        <w:jc w:val="both"/>
      </w:pPr>
      <w:r w:rsidRPr="00E8019E">
        <w:rPr>
          <w:rFonts w:ascii="Symbol" w:hAnsi="Symbol" w:eastAsia="Symbol" w:cs="Symbol"/>
        </w:rPr>
        <w:t>­</w:t>
      </w:r>
      <w:r w:rsidRPr="00E8019E">
        <w:t xml:space="preserve"> inventories = </w:t>
      </w:r>
      <w:r w:rsidRPr="00E8019E">
        <w:rPr>
          <w:rFonts w:ascii="Symbol" w:hAnsi="Symbol" w:eastAsia="Symbol" w:cs="Symbol"/>
        </w:rPr>
        <w:t>¯</w:t>
      </w:r>
      <w:r w:rsidRPr="00E8019E">
        <w:t xml:space="preserve"> cash flow</w:t>
      </w:r>
      <w:r>
        <w:t xml:space="preserve"> (inverse proportionality)</w:t>
      </w:r>
    </w:p>
    <w:p w:rsidRPr="00E8019E" w:rsidR="00E8019E" w:rsidP="00E8019E" w:rsidRDefault="00E8019E" w14:paraId="5077B983" w14:textId="26477697">
      <w:pPr>
        <w:numPr>
          <w:ilvl w:val="0"/>
          <w:numId w:val="1"/>
        </w:numPr>
        <w:jc w:val="both"/>
      </w:pPr>
      <w:r w:rsidRPr="00E8019E">
        <w:rPr>
          <w:rFonts w:ascii="Symbol" w:hAnsi="Symbol" w:eastAsia="Symbol" w:cs="Symbol"/>
        </w:rPr>
        <w:t>¯</w:t>
      </w:r>
      <w:r w:rsidRPr="00E8019E">
        <w:t xml:space="preserve"> accounts receivable = </w:t>
      </w:r>
      <w:r w:rsidRPr="00E8019E">
        <w:rPr>
          <w:rFonts w:ascii="Symbol" w:hAnsi="Symbol" w:eastAsia="Symbol" w:cs="Symbol"/>
        </w:rPr>
        <w:t>­</w:t>
      </w:r>
      <w:r w:rsidRPr="00E8019E">
        <w:t xml:space="preserve"> cash flow</w:t>
      </w:r>
      <w:r>
        <w:t xml:space="preserve"> (inverse proportionality)</w:t>
      </w:r>
    </w:p>
    <w:p w:rsidRPr="00E8019E" w:rsidR="00E8019E" w:rsidP="00E8019E" w:rsidRDefault="00E8019E" w14:paraId="1C14B7A0" w14:textId="1124C718">
      <w:pPr>
        <w:numPr>
          <w:ilvl w:val="0"/>
          <w:numId w:val="1"/>
        </w:numPr>
        <w:jc w:val="both"/>
      </w:pPr>
      <w:r w:rsidRPr="00E8019E">
        <w:rPr>
          <w:rFonts w:ascii="Symbol" w:hAnsi="Symbol" w:eastAsia="Symbol" w:cs="Symbol"/>
        </w:rPr>
        <w:t>¯</w:t>
      </w:r>
      <w:r w:rsidRPr="00E8019E">
        <w:t xml:space="preserve"> accounts payable = </w:t>
      </w:r>
      <w:r w:rsidRPr="00E8019E">
        <w:rPr>
          <w:rFonts w:ascii="Symbol" w:hAnsi="Symbol" w:eastAsia="Symbol" w:cs="Symbol"/>
        </w:rPr>
        <w:t>¯</w:t>
      </w:r>
      <w:r w:rsidRPr="00E8019E">
        <w:t xml:space="preserve"> cash flow</w:t>
      </w:r>
      <w:r>
        <w:t xml:space="preserve"> (direct proportionality)</w:t>
      </w:r>
    </w:p>
    <w:p w:rsidRPr="00E8019E" w:rsidR="00E8019E" w:rsidP="00E8019E" w:rsidRDefault="00E8019E" w14:paraId="4ACDFEBF" w14:textId="71847E0B">
      <w:pPr>
        <w:numPr>
          <w:ilvl w:val="0"/>
          <w:numId w:val="1"/>
        </w:numPr>
        <w:jc w:val="both"/>
      </w:pPr>
      <w:r w:rsidRPr="00E8019E">
        <w:t>So</w:t>
      </w:r>
      <w:r w:rsidR="00E60B98">
        <w:t>,</w:t>
      </w:r>
      <w:r>
        <w:t xml:space="preserve"> </w:t>
      </w:r>
      <w:r w:rsidRPr="00E8019E">
        <w:t>Cash flow = + sales – COGS –</w:t>
      </w:r>
      <w:r w:rsidR="00E60B98">
        <w:t xml:space="preserve"> </w:t>
      </w:r>
      <w:r w:rsidRPr="00E8019E">
        <w:rPr>
          <w:rFonts w:ascii="Symbol" w:hAnsi="Symbol" w:eastAsia="Symbol" w:cs="Symbol"/>
        </w:rPr>
        <w:t>D</w:t>
      </w:r>
      <w:r w:rsidR="00E60B98">
        <w:t xml:space="preserve">Inv </w:t>
      </w:r>
      <w:r w:rsidRPr="00E8019E">
        <w:t>–</w:t>
      </w:r>
      <w:r w:rsidR="00783E09">
        <w:t xml:space="preserve"> </w:t>
      </w:r>
      <w:r w:rsidRPr="00E8019E">
        <w:rPr>
          <w:rFonts w:ascii="Symbol" w:hAnsi="Symbol" w:eastAsia="Symbol" w:cs="Symbol"/>
        </w:rPr>
        <w:t>D</w:t>
      </w:r>
      <w:r w:rsidRPr="00E8019E">
        <w:t xml:space="preserve">AR + </w:t>
      </w:r>
      <w:r w:rsidRPr="00E8019E">
        <w:rPr>
          <w:rFonts w:ascii="Symbol" w:hAnsi="Symbol" w:eastAsia="Symbol" w:cs="Symbol"/>
        </w:rPr>
        <w:t>D</w:t>
      </w:r>
      <w:r w:rsidRPr="00E8019E">
        <w:t>AP</w:t>
      </w:r>
    </w:p>
    <w:p w:rsidR="00E8019E" w:rsidP="00A50BAB" w:rsidRDefault="00A50BAB" w14:paraId="4226BC67" w14:textId="330946F5">
      <w:pPr>
        <w:jc w:val="both"/>
      </w:pPr>
      <w:r>
        <w:t>Table 3.12 below describes in detail the cash flows surrounding each activity we performed in the coffee shop:</w:t>
      </w:r>
    </w:p>
    <w:tbl>
      <w:tblPr>
        <w:tblW w:w="8275" w:type="dxa"/>
        <w:tblLook w:val="04A0" w:firstRow="1" w:lastRow="0" w:firstColumn="1" w:lastColumn="0" w:noHBand="0" w:noVBand="1"/>
      </w:tblPr>
      <w:tblGrid>
        <w:gridCol w:w="2515"/>
        <w:gridCol w:w="960"/>
        <w:gridCol w:w="960"/>
        <w:gridCol w:w="960"/>
        <w:gridCol w:w="960"/>
        <w:gridCol w:w="960"/>
        <w:gridCol w:w="960"/>
      </w:tblGrid>
      <w:tr w:rsidRPr="004907DD" w:rsidR="004907DD" w:rsidTr="001E75EB" w14:paraId="4E06C73A" w14:textId="77777777">
        <w:trPr>
          <w:trHeight w:val="288"/>
        </w:trPr>
        <w:tc>
          <w:tcPr>
            <w:tcW w:w="251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907DD" w:rsidR="004907DD" w:rsidP="004907DD" w:rsidRDefault="004907DD" w14:paraId="504807A1" w14:textId="77777777">
            <w:pPr>
              <w:spacing w:after="0" w:line="240" w:lineRule="auto"/>
              <w:rPr>
                <w:rFonts w:ascii="Calibri" w:hAnsi="Calibri" w:eastAsia="Times New Roman" w:cs="Calibri"/>
                <w:color w:val="000000"/>
              </w:rPr>
            </w:pPr>
            <w:r w:rsidRPr="004907DD">
              <w:rPr>
                <w:rFonts w:ascii="Calibri" w:hAnsi="Calibri" w:eastAsia="Times New Roman" w:cs="Calibri"/>
                <w:color w:val="000000"/>
              </w:rPr>
              <w:t>Period:</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4907DD" w:rsidR="004907DD" w:rsidP="004907DD" w:rsidRDefault="004907DD" w14:paraId="765997C2"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0</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4907DD" w:rsidR="004907DD" w:rsidP="004907DD" w:rsidRDefault="004907DD" w14:paraId="661FD95F"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1</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4907DD" w:rsidR="004907DD" w:rsidP="004907DD" w:rsidRDefault="004907DD" w14:paraId="6EE300ED"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2</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4907DD" w:rsidR="004907DD" w:rsidP="004907DD" w:rsidRDefault="004907DD" w14:paraId="15A78820"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3</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4907DD" w:rsidR="004907DD" w:rsidP="004907DD" w:rsidRDefault="004907DD" w14:paraId="571DE933"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4</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4907DD" w:rsidR="004907DD" w:rsidP="004907DD" w:rsidRDefault="004907DD" w14:paraId="31881E7F"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5</w:t>
            </w:r>
          </w:p>
        </w:tc>
      </w:tr>
      <w:tr w:rsidRPr="004907DD" w:rsidR="004907DD" w:rsidTr="001E75EB" w14:paraId="59B8C194" w14:textId="77777777">
        <w:trPr>
          <w:trHeight w:val="288"/>
        </w:trPr>
        <w:tc>
          <w:tcPr>
            <w:tcW w:w="2515" w:type="dxa"/>
            <w:tcBorders>
              <w:top w:val="nil"/>
              <w:left w:val="single" w:color="auto" w:sz="4" w:space="0"/>
              <w:bottom w:val="single" w:color="auto" w:sz="4" w:space="0"/>
              <w:right w:val="single" w:color="auto" w:sz="4" w:space="0"/>
            </w:tcBorders>
            <w:shd w:val="clear" w:color="auto" w:fill="auto"/>
            <w:noWrap/>
            <w:vAlign w:val="bottom"/>
            <w:hideMark/>
          </w:tcPr>
          <w:p w:rsidRPr="004907DD" w:rsidR="004907DD" w:rsidP="004907DD" w:rsidRDefault="004907DD" w14:paraId="7515D4C8" w14:textId="77777777">
            <w:pPr>
              <w:spacing w:after="0" w:line="240" w:lineRule="auto"/>
              <w:rPr>
                <w:rFonts w:ascii="Calibri" w:hAnsi="Calibri" w:eastAsia="Times New Roman" w:cs="Calibri"/>
                <w:color w:val="000000"/>
              </w:rPr>
            </w:pPr>
            <w:r w:rsidRPr="004907DD">
              <w:rPr>
                <w:rFonts w:ascii="Calibri" w:hAnsi="Calibri" w:eastAsia="Times New Roman" w:cs="Calibri"/>
                <w:color w:val="000000"/>
              </w:rPr>
              <w:t>Sales ($)</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6190FF41" w14:textId="77777777">
            <w:pPr>
              <w:spacing w:after="0" w:line="240" w:lineRule="auto"/>
              <w:rPr>
                <w:rFonts w:ascii="Calibri" w:hAnsi="Calibri" w:eastAsia="Times New Roman" w:cs="Calibri"/>
                <w:color w:val="000000"/>
              </w:rPr>
            </w:pPr>
            <w:r w:rsidRPr="004907DD">
              <w:rPr>
                <w:rFonts w:ascii="Calibri" w:hAnsi="Calibri" w:eastAsia="Times New Roman" w:cs="Calibri"/>
                <w:color w:val="000000"/>
              </w:rPr>
              <w:t> </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129D5189"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384D9DFB"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14B27C47"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25</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1E567E52"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7738D10C"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0</w:t>
            </w:r>
          </w:p>
        </w:tc>
      </w:tr>
      <w:tr w:rsidRPr="004907DD" w:rsidR="004907DD" w:rsidTr="001E75EB" w14:paraId="40DD603B" w14:textId="77777777">
        <w:trPr>
          <w:trHeight w:val="288"/>
        </w:trPr>
        <w:tc>
          <w:tcPr>
            <w:tcW w:w="2515" w:type="dxa"/>
            <w:tcBorders>
              <w:top w:val="nil"/>
              <w:left w:val="single" w:color="auto" w:sz="4" w:space="0"/>
              <w:bottom w:val="single" w:color="auto" w:sz="4" w:space="0"/>
              <w:right w:val="single" w:color="auto" w:sz="4" w:space="0"/>
            </w:tcBorders>
            <w:shd w:val="clear" w:color="auto" w:fill="auto"/>
            <w:noWrap/>
            <w:vAlign w:val="bottom"/>
            <w:hideMark/>
          </w:tcPr>
          <w:p w:rsidRPr="004907DD" w:rsidR="004907DD" w:rsidP="004907DD" w:rsidRDefault="004907DD" w14:paraId="1FE72D4C" w14:textId="77777777">
            <w:pPr>
              <w:spacing w:after="0" w:line="240" w:lineRule="auto"/>
              <w:rPr>
                <w:rFonts w:ascii="Calibri" w:hAnsi="Calibri" w:eastAsia="Times New Roman" w:cs="Calibri"/>
                <w:color w:val="000000"/>
              </w:rPr>
            </w:pPr>
            <w:r w:rsidRPr="004907DD">
              <w:rPr>
                <w:rFonts w:ascii="Calibri" w:hAnsi="Calibri" w:eastAsia="Times New Roman" w:cs="Calibri"/>
                <w:color w:val="000000"/>
              </w:rPr>
              <w:t xml:space="preserve">  - </w:t>
            </w:r>
            <w:r w:rsidRPr="004907DD">
              <w:rPr>
                <w:rFonts w:ascii="Symbol" w:hAnsi="Symbol" w:eastAsia="Times New Roman" w:cs="Calibri"/>
                <w:color w:val="000000"/>
              </w:rPr>
              <w:t xml:space="preserve">D </w:t>
            </w:r>
            <w:r w:rsidRPr="004907DD">
              <w:rPr>
                <w:rFonts w:ascii="Calibri" w:hAnsi="Calibri" w:eastAsia="Times New Roman" w:cs="Calibri"/>
                <w:color w:val="000000"/>
              </w:rPr>
              <w:t>Accounts Receivable</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02C190FC" w14:textId="77777777">
            <w:pPr>
              <w:spacing w:after="0" w:line="240" w:lineRule="auto"/>
              <w:rPr>
                <w:rFonts w:ascii="Calibri" w:hAnsi="Calibri" w:eastAsia="Times New Roman" w:cs="Calibri"/>
                <w:color w:val="000000"/>
              </w:rPr>
            </w:pPr>
            <w:r w:rsidRPr="004907DD">
              <w:rPr>
                <w:rFonts w:ascii="Calibri" w:hAnsi="Calibri" w:eastAsia="Times New Roman" w:cs="Calibri"/>
                <w:color w:val="000000"/>
              </w:rPr>
              <w:t> </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56E3B4E4"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789F6226"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15853C0D" w14:textId="34E8DA9A">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25</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335D7619"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2388597A"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-25</w:t>
            </w:r>
          </w:p>
        </w:tc>
      </w:tr>
      <w:tr w:rsidRPr="004907DD" w:rsidR="004907DD" w:rsidTr="001E75EB" w14:paraId="5B139F13" w14:textId="77777777">
        <w:trPr>
          <w:trHeight w:val="288"/>
        </w:trPr>
        <w:tc>
          <w:tcPr>
            <w:tcW w:w="2515" w:type="dxa"/>
            <w:tcBorders>
              <w:top w:val="nil"/>
              <w:left w:val="single" w:color="auto" w:sz="4" w:space="0"/>
              <w:bottom w:val="single" w:color="auto" w:sz="4" w:space="0"/>
              <w:right w:val="single" w:color="auto" w:sz="4" w:space="0"/>
            </w:tcBorders>
            <w:shd w:val="clear" w:color="auto" w:fill="auto"/>
            <w:noWrap/>
            <w:vAlign w:val="bottom"/>
            <w:hideMark/>
          </w:tcPr>
          <w:p w:rsidRPr="004907DD" w:rsidR="004907DD" w:rsidP="004907DD" w:rsidRDefault="004907DD" w14:paraId="07C19925" w14:textId="77777777">
            <w:pPr>
              <w:spacing w:after="0" w:line="240" w:lineRule="auto"/>
              <w:rPr>
                <w:rFonts w:ascii="Calibri" w:hAnsi="Calibri" w:eastAsia="Times New Roman" w:cs="Calibri"/>
                <w:color w:val="000000"/>
              </w:rPr>
            </w:pPr>
            <w:r w:rsidRPr="004907DD">
              <w:rPr>
                <w:rFonts w:ascii="Calibri" w:hAnsi="Calibri" w:eastAsia="Times New Roman" w:cs="Calibri"/>
                <w:color w:val="000000"/>
              </w:rPr>
              <w:t xml:space="preserve">  + </w:t>
            </w:r>
            <w:r w:rsidRPr="004907DD">
              <w:rPr>
                <w:rFonts w:ascii="Symbol" w:hAnsi="Symbol" w:eastAsia="Times New Roman" w:cs="Calibri"/>
                <w:color w:val="000000"/>
              </w:rPr>
              <w:t xml:space="preserve">D </w:t>
            </w:r>
            <w:r w:rsidRPr="004907DD">
              <w:rPr>
                <w:rFonts w:ascii="Calibri" w:hAnsi="Calibri" w:eastAsia="Times New Roman" w:cs="Calibri"/>
                <w:color w:val="000000"/>
              </w:rPr>
              <w:t>Accounts payable</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291CCE86" w14:textId="77777777">
            <w:pPr>
              <w:spacing w:after="0" w:line="240" w:lineRule="auto"/>
              <w:rPr>
                <w:rFonts w:ascii="Calibri" w:hAnsi="Calibri" w:eastAsia="Times New Roman" w:cs="Calibri"/>
                <w:color w:val="000000"/>
              </w:rPr>
            </w:pPr>
            <w:r w:rsidRPr="004907DD">
              <w:rPr>
                <w:rFonts w:ascii="Calibri" w:hAnsi="Calibri" w:eastAsia="Times New Roman" w:cs="Calibri"/>
                <w:color w:val="000000"/>
              </w:rPr>
              <w:t> </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512BB95B"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100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1572A743"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6A876897"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67C44BFC"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-50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70A3E84C"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0</w:t>
            </w:r>
          </w:p>
        </w:tc>
      </w:tr>
      <w:tr w:rsidRPr="004907DD" w:rsidR="004907DD" w:rsidTr="001E75EB" w14:paraId="57106587" w14:textId="77777777">
        <w:trPr>
          <w:trHeight w:val="288"/>
        </w:trPr>
        <w:tc>
          <w:tcPr>
            <w:tcW w:w="2515" w:type="dxa"/>
            <w:tcBorders>
              <w:top w:val="nil"/>
              <w:left w:val="single" w:color="auto" w:sz="4" w:space="0"/>
              <w:bottom w:val="single" w:color="auto" w:sz="4" w:space="0"/>
              <w:right w:val="single" w:color="auto" w:sz="4" w:space="0"/>
            </w:tcBorders>
            <w:shd w:val="clear" w:color="auto" w:fill="auto"/>
            <w:noWrap/>
            <w:vAlign w:val="bottom"/>
            <w:hideMark/>
          </w:tcPr>
          <w:p w:rsidRPr="004907DD" w:rsidR="004907DD" w:rsidP="004907DD" w:rsidRDefault="004907DD" w14:paraId="1ACA724C" w14:textId="77777777">
            <w:pPr>
              <w:spacing w:after="0" w:line="240" w:lineRule="auto"/>
              <w:rPr>
                <w:rFonts w:ascii="Calibri" w:hAnsi="Calibri" w:eastAsia="Times New Roman" w:cs="Calibri"/>
                <w:color w:val="000000"/>
              </w:rPr>
            </w:pPr>
            <w:r w:rsidRPr="004907DD">
              <w:rPr>
                <w:rFonts w:ascii="Calibri" w:hAnsi="Calibri" w:eastAsia="Times New Roman" w:cs="Calibri"/>
                <w:color w:val="000000"/>
              </w:rPr>
              <w:t xml:space="preserve">  - Cost of Goods Sold</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638F91A4" w14:textId="77777777">
            <w:pPr>
              <w:spacing w:after="0" w:line="240" w:lineRule="auto"/>
              <w:rPr>
                <w:rFonts w:ascii="Calibri" w:hAnsi="Calibri" w:eastAsia="Times New Roman" w:cs="Calibri"/>
                <w:color w:val="000000"/>
              </w:rPr>
            </w:pPr>
            <w:r w:rsidRPr="004907DD">
              <w:rPr>
                <w:rFonts w:ascii="Calibri" w:hAnsi="Calibri" w:eastAsia="Times New Roman" w:cs="Calibri"/>
                <w:color w:val="000000"/>
              </w:rPr>
              <w:t> </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15D33E16"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64018EFB"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2AD72DD8"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10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1C067836"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3F3E60B2"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0</w:t>
            </w:r>
          </w:p>
        </w:tc>
      </w:tr>
      <w:tr w:rsidRPr="004907DD" w:rsidR="004907DD" w:rsidTr="001E75EB" w14:paraId="0AF9682F" w14:textId="77777777">
        <w:trPr>
          <w:trHeight w:val="288"/>
        </w:trPr>
        <w:tc>
          <w:tcPr>
            <w:tcW w:w="2515" w:type="dxa"/>
            <w:tcBorders>
              <w:top w:val="nil"/>
              <w:left w:val="single" w:color="auto" w:sz="4" w:space="0"/>
              <w:bottom w:val="single" w:color="auto" w:sz="4" w:space="0"/>
              <w:right w:val="single" w:color="auto" w:sz="4" w:space="0"/>
            </w:tcBorders>
            <w:shd w:val="clear" w:color="auto" w:fill="auto"/>
            <w:noWrap/>
            <w:vAlign w:val="bottom"/>
            <w:hideMark/>
          </w:tcPr>
          <w:p w:rsidRPr="004907DD" w:rsidR="004907DD" w:rsidP="004907DD" w:rsidRDefault="004907DD" w14:paraId="2B13D638" w14:textId="77777777">
            <w:pPr>
              <w:spacing w:after="0" w:line="240" w:lineRule="auto"/>
              <w:rPr>
                <w:rFonts w:ascii="Calibri" w:hAnsi="Calibri" w:eastAsia="Times New Roman" w:cs="Calibri"/>
                <w:color w:val="000000"/>
              </w:rPr>
            </w:pPr>
            <w:r w:rsidRPr="004907DD">
              <w:rPr>
                <w:rFonts w:ascii="Calibri" w:hAnsi="Calibri" w:eastAsia="Times New Roman" w:cs="Calibri"/>
                <w:color w:val="000000"/>
              </w:rPr>
              <w:t xml:space="preserve">  - </w:t>
            </w:r>
            <w:r w:rsidRPr="004907DD">
              <w:rPr>
                <w:rFonts w:ascii="Symbol" w:hAnsi="Symbol" w:eastAsia="Times New Roman" w:cs="Calibri"/>
                <w:color w:val="000000"/>
              </w:rPr>
              <w:t>D</w:t>
            </w:r>
            <w:r w:rsidRPr="004907DD">
              <w:rPr>
                <w:rFonts w:ascii="Calibri" w:hAnsi="Calibri" w:eastAsia="Times New Roman" w:cs="Calibri"/>
                <w:color w:val="000000"/>
              </w:rPr>
              <w:t xml:space="preserve"> in Inventories</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330DE495" w14:textId="77777777">
            <w:pPr>
              <w:spacing w:after="0" w:line="240" w:lineRule="auto"/>
              <w:rPr>
                <w:rFonts w:ascii="Calibri" w:hAnsi="Calibri" w:eastAsia="Times New Roman" w:cs="Calibri"/>
                <w:color w:val="000000"/>
              </w:rPr>
            </w:pPr>
            <w:r w:rsidRPr="004907DD">
              <w:rPr>
                <w:rFonts w:ascii="Calibri" w:hAnsi="Calibri" w:eastAsia="Times New Roman" w:cs="Calibri"/>
                <w:color w:val="000000"/>
              </w:rPr>
              <w:t> </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3706F17C"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-100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206AF538"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424E30A6"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-10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4CAD18D6"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279E9CFD"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0</w:t>
            </w:r>
          </w:p>
        </w:tc>
      </w:tr>
      <w:tr w:rsidRPr="004907DD" w:rsidR="004907DD" w:rsidTr="001E75EB" w14:paraId="484D6298" w14:textId="77777777">
        <w:trPr>
          <w:trHeight w:val="288"/>
        </w:trPr>
        <w:tc>
          <w:tcPr>
            <w:tcW w:w="2515" w:type="dxa"/>
            <w:tcBorders>
              <w:top w:val="nil"/>
              <w:left w:val="single" w:color="auto" w:sz="4" w:space="0"/>
              <w:bottom w:val="single" w:color="auto" w:sz="4" w:space="0"/>
              <w:right w:val="single" w:color="auto" w:sz="4" w:space="0"/>
            </w:tcBorders>
            <w:shd w:val="clear" w:color="auto" w:fill="auto"/>
            <w:noWrap/>
            <w:vAlign w:val="bottom"/>
            <w:hideMark/>
          </w:tcPr>
          <w:p w:rsidRPr="004907DD" w:rsidR="004907DD" w:rsidP="004907DD" w:rsidRDefault="004907DD" w14:paraId="1D1E977C" w14:textId="77777777">
            <w:pPr>
              <w:spacing w:after="0" w:line="240" w:lineRule="auto"/>
              <w:rPr>
                <w:rFonts w:ascii="Calibri" w:hAnsi="Calibri" w:eastAsia="Times New Roman" w:cs="Calibri"/>
                <w:color w:val="000000"/>
              </w:rPr>
            </w:pPr>
            <w:r w:rsidRPr="004907DD">
              <w:rPr>
                <w:rFonts w:ascii="Calibri" w:hAnsi="Calibri" w:eastAsia="Times New Roman" w:cs="Calibri"/>
                <w:color w:val="000000"/>
              </w:rPr>
              <w:t>Net Cash Flow</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39A643AB" w14:textId="77777777">
            <w:pPr>
              <w:spacing w:after="0" w:line="240" w:lineRule="auto"/>
              <w:rPr>
                <w:rFonts w:ascii="Calibri" w:hAnsi="Calibri" w:eastAsia="Times New Roman" w:cs="Calibri"/>
                <w:color w:val="000000"/>
              </w:rPr>
            </w:pPr>
            <w:r w:rsidRPr="004907DD">
              <w:rPr>
                <w:rFonts w:ascii="Calibri" w:hAnsi="Calibri" w:eastAsia="Times New Roman" w:cs="Calibri"/>
                <w:color w:val="000000"/>
              </w:rPr>
              <w:t> </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3A7EC5DF"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2C79D22E"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58810434"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688B2265"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-50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3CB35EEC"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25</w:t>
            </w:r>
          </w:p>
        </w:tc>
      </w:tr>
      <w:tr w:rsidRPr="004907DD" w:rsidR="001602AC" w:rsidTr="00311F56" w14:paraId="73B988B6" w14:textId="77777777">
        <w:trPr>
          <w:trHeight w:val="288"/>
        </w:trPr>
        <w:tc>
          <w:tcPr>
            <w:tcW w:w="251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907DD" w:rsidR="001602AC" w:rsidP="00311F56" w:rsidRDefault="0023166B" w14:paraId="12948D8A" w14:textId="77FB0481">
            <w:pPr>
              <w:spacing w:after="0" w:line="240" w:lineRule="auto"/>
              <w:rPr>
                <w:rFonts w:ascii="Calibri" w:hAnsi="Calibri" w:eastAsia="Times New Roman" w:cs="Calibri"/>
                <w:color w:val="000000"/>
              </w:rPr>
            </w:pPr>
            <w:r>
              <w:rPr>
                <w:rFonts w:ascii="Calibri" w:hAnsi="Calibri" w:eastAsia="Times New Roman" w:cs="Calibri"/>
                <w:color w:val="000000"/>
              </w:rPr>
              <w:t>Calculation</w:t>
            </w:r>
          </w:p>
        </w:tc>
        <w:tc>
          <w:tcPr>
            <w:tcW w:w="960" w:type="dxa"/>
            <w:tcBorders>
              <w:top w:val="single" w:color="auto" w:sz="4" w:space="0"/>
              <w:left w:val="nil"/>
              <w:bottom w:val="single" w:color="auto" w:sz="4" w:space="0"/>
              <w:right w:val="single" w:color="auto" w:sz="4" w:space="0"/>
            </w:tcBorders>
            <w:shd w:val="clear" w:color="auto" w:fill="auto"/>
            <w:noWrap/>
            <w:vAlign w:val="bottom"/>
          </w:tcPr>
          <w:p w:rsidRPr="004907DD" w:rsidR="001602AC" w:rsidP="00311F56" w:rsidRDefault="001602AC" w14:paraId="6806ADA3" w14:textId="77777777">
            <w:pPr>
              <w:spacing w:after="0" w:line="240" w:lineRule="auto"/>
              <w:jc w:val="right"/>
              <w:rPr>
                <w:rFonts w:ascii="Calibri" w:hAnsi="Calibri" w:eastAsia="Times New Roman" w:cs="Calibri"/>
                <w:color w:val="000000"/>
              </w:rPr>
            </w:pPr>
          </w:p>
        </w:tc>
        <w:tc>
          <w:tcPr>
            <w:tcW w:w="960" w:type="dxa"/>
            <w:tcBorders>
              <w:top w:val="single" w:color="auto" w:sz="4" w:space="0"/>
              <w:left w:val="nil"/>
              <w:bottom w:val="single" w:color="auto" w:sz="4" w:space="0"/>
              <w:right w:val="single" w:color="auto" w:sz="4" w:space="0"/>
            </w:tcBorders>
            <w:shd w:val="clear" w:color="auto" w:fill="auto"/>
            <w:noWrap/>
            <w:vAlign w:val="bottom"/>
          </w:tcPr>
          <w:p w:rsidRPr="004907DD" w:rsidR="001602AC" w:rsidP="00311F56" w:rsidRDefault="001602AC" w14:paraId="6340437E" w14:textId="3E877A0D">
            <w:pPr>
              <w:spacing w:after="0" w:line="240" w:lineRule="auto"/>
              <w:jc w:val="right"/>
              <w:rPr>
                <w:rFonts w:ascii="Calibri" w:hAnsi="Calibri" w:eastAsia="Times New Roman" w:cs="Calibri"/>
                <w:color w:val="000000"/>
              </w:rPr>
            </w:pPr>
            <w:r>
              <w:rPr>
                <w:rFonts w:ascii="Calibri" w:hAnsi="Calibri" w:eastAsia="Times New Roman" w:cs="Calibri"/>
                <w:color w:val="000000"/>
              </w:rPr>
              <w:t>+100-100</w:t>
            </w:r>
          </w:p>
        </w:tc>
        <w:tc>
          <w:tcPr>
            <w:tcW w:w="960" w:type="dxa"/>
            <w:tcBorders>
              <w:top w:val="single" w:color="auto" w:sz="4" w:space="0"/>
              <w:left w:val="nil"/>
              <w:bottom w:val="single" w:color="auto" w:sz="4" w:space="0"/>
              <w:right w:val="single" w:color="auto" w:sz="4" w:space="0"/>
            </w:tcBorders>
            <w:shd w:val="clear" w:color="auto" w:fill="auto"/>
            <w:noWrap/>
            <w:vAlign w:val="bottom"/>
          </w:tcPr>
          <w:p w:rsidRPr="004907DD" w:rsidR="001602AC" w:rsidP="00311F56" w:rsidRDefault="001602AC" w14:paraId="336A2D96" w14:textId="77777777">
            <w:pPr>
              <w:spacing w:after="0" w:line="240" w:lineRule="auto"/>
              <w:jc w:val="right"/>
              <w:rPr>
                <w:rFonts w:ascii="Calibri" w:hAnsi="Calibri" w:eastAsia="Times New Roman" w:cs="Calibri"/>
                <w:color w:val="000000"/>
              </w:rPr>
            </w:pPr>
          </w:p>
        </w:tc>
        <w:tc>
          <w:tcPr>
            <w:tcW w:w="960" w:type="dxa"/>
            <w:tcBorders>
              <w:top w:val="single" w:color="auto" w:sz="4" w:space="0"/>
              <w:left w:val="nil"/>
              <w:bottom w:val="single" w:color="auto" w:sz="4" w:space="0"/>
              <w:right w:val="single" w:color="auto" w:sz="4" w:space="0"/>
            </w:tcBorders>
            <w:shd w:val="clear" w:color="auto" w:fill="auto"/>
            <w:noWrap/>
            <w:vAlign w:val="bottom"/>
          </w:tcPr>
          <w:p w:rsidRPr="004907DD" w:rsidR="001602AC" w:rsidP="00311F56" w:rsidRDefault="00671581" w14:paraId="0B63B427" w14:textId="2001FAA2">
            <w:pPr>
              <w:spacing w:after="0" w:line="240" w:lineRule="auto"/>
              <w:jc w:val="right"/>
              <w:rPr>
                <w:rFonts w:ascii="Calibri" w:hAnsi="Calibri" w:eastAsia="Times New Roman" w:cs="Calibri"/>
                <w:color w:val="000000"/>
              </w:rPr>
            </w:pPr>
            <w:r>
              <w:rPr>
                <w:rFonts w:ascii="Calibri" w:hAnsi="Calibri" w:eastAsia="Times New Roman" w:cs="Calibri"/>
                <w:color w:val="000000"/>
              </w:rPr>
              <w:t>25-25-10-(-10)</w:t>
            </w:r>
          </w:p>
        </w:tc>
        <w:tc>
          <w:tcPr>
            <w:tcW w:w="960" w:type="dxa"/>
            <w:tcBorders>
              <w:top w:val="single" w:color="auto" w:sz="4" w:space="0"/>
              <w:left w:val="nil"/>
              <w:bottom w:val="single" w:color="auto" w:sz="4" w:space="0"/>
              <w:right w:val="single" w:color="auto" w:sz="4" w:space="0"/>
            </w:tcBorders>
            <w:shd w:val="clear" w:color="auto" w:fill="auto"/>
            <w:noWrap/>
            <w:vAlign w:val="bottom"/>
          </w:tcPr>
          <w:p w:rsidRPr="004907DD" w:rsidR="001602AC" w:rsidP="00311F56" w:rsidRDefault="00671581" w14:paraId="0B02FBC9" w14:textId="17C33E6E">
            <w:pPr>
              <w:spacing w:after="0" w:line="240" w:lineRule="auto"/>
              <w:jc w:val="right"/>
              <w:rPr>
                <w:rFonts w:ascii="Calibri" w:hAnsi="Calibri" w:eastAsia="Times New Roman" w:cs="Calibri"/>
                <w:color w:val="000000"/>
              </w:rPr>
            </w:pPr>
            <w:r>
              <w:rPr>
                <w:rFonts w:ascii="Calibri" w:hAnsi="Calibri" w:eastAsia="Times New Roman" w:cs="Calibri"/>
                <w:color w:val="000000"/>
              </w:rPr>
              <w:t>+(-50)</w:t>
            </w:r>
          </w:p>
        </w:tc>
        <w:tc>
          <w:tcPr>
            <w:tcW w:w="960" w:type="dxa"/>
            <w:tcBorders>
              <w:top w:val="single" w:color="auto" w:sz="4" w:space="0"/>
              <w:left w:val="nil"/>
              <w:bottom w:val="single" w:color="auto" w:sz="4" w:space="0"/>
              <w:right w:val="single" w:color="auto" w:sz="4" w:space="0"/>
            </w:tcBorders>
            <w:shd w:val="clear" w:color="auto" w:fill="auto"/>
            <w:noWrap/>
            <w:vAlign w:val="bottom"/>
          </w:tcPr>
          <w:p w:rsidRPr="004907DD" w:rsidR="001602AC" w:rsidP="00311F56" w:rsidRDefault="008F7A30" w14:paraId="0C8209AA" w14:textId="127E258A">
            <w:pPr>
              <w:spacing w:after="0" w:line="240" w:lineRule="auto"/>
              <w:jc w:val="right"/>
              <w:rPr>
                <w:rFonts w:ascii="Calibri" w:hAnsi="Calibri" w:eastAsia="Times New Roman" w:cs="Calibri"/>
                <w:color w:val="000000"/>
              </w:rPr>
            </w:pPr>
            <w:r>
              <w:rPr>
                <w:rFonts w:ascii="Calibri" w:hAnsi="Calibri" w:eastAsia="Times New Roman" w:cs="Calibri"/>
                <w:color w:val="000000"/>
              </w:rPr>
              <w:t>-(-25)</w:t>
            </w:r>
          </w:p>
        </w:tc>
      </w:tr>
      <w:tr w:rsidRPr="004907DD" w:rsidR="004907DD" w:rsidTr="001602AC" w14:paraId="6311CA54" w14:textId="77777777">
        <w:trPr>
          <w:trHeight w:val="288"/>
        </w:trPr>
        <w:tc>
          <w:tcPr>
            <w:tcW w:w="2515" w:type="dxa"/>
            <w:tcBorders>
              <w:top w:val="nil"/>
              <w:left w:val="single" w:color="auto" w:sz="4" w:space="0"/>
              <w:bottom w:val="single" w:color="auto" w:sz="4" w:space="0"/>
              <w:right w:val="single" w:color="auto" w:sz="4" w:space="0"/>
            </w:tcBorders>
            <w:shd w:val="clear" w:color="auto" w:fill="auto"/>
            <w:noWrap/>
            <w:vAlign w:val="bottom"/>
            <w:hideMark/>
          </w:tcPr>
          <w:p w:rsidRPr="004907DD" w:rsidR="004907DD" w:rsidP="004907DD" w:rsidRDefault="004907DD" w14:paraId="5BCC3968" w14:textId="77777777">
            <w:pPr>
              <w:spacing w:after="0" w:line="240" w:lineRule="auto"/>
              <w:rPr>
                <w:rFonts w:ascii="Calibri" w:hAnsi="Calibri" w:eastAsia="Times New Roman" w:cs="Calibri"/>
                <w:color w:val="000000"/>
              </w:rPr>
            </w:pPr>
            <w:r w:rsidRPr="004907DD">
              <w:rPr>
                <w:rFonts w:ascii="Calibri" w:hAnsi="Calibri" w:eastAsia="Times New Roman" w:cs="Calibri"/>
                <w:color w:val="000000"/>
              </w:rPr>
              <w:t>Cash position</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44C342F7"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200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11ECE50F"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200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481C366F"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200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7D610CD3"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200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0F35E5F4"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150</w:t>
            </w:r>
          </w:p>
        </w:tc>
        <w:tc>
          <w:tcPr>
            <w:tcW w:w="960" w:type="dxa"/>
            <w:tcBorders>
              <w:top w:val="nil"/>
              <w:left w:val="nil"/>
              <w:bottom w:val="single" w:color="auto" w:sz="4" w:space="0"/>
              <w:right w:val="single" w:color="auto" w:sz="4" w:space="0"/>
            </w:tcBorders>
            <w:shd w:val="clear" w:color="auto" w:fill="auto"/>
            <w:noWrap/>
            <w:vAlign w:val="bottom"/>
            <w:hideMark/>
          </w:tcPr>
          <w:p w:rsidRPr="004907DD" w:rsidR="004907DD" w:rsidP="004907DD" w:rsidRDefault="004907DD" w14:paraId="21C37951" w14:textId="77777777">
            <w:pPr>
              <w:spacing w:after="0" w:line="240" w:lineRule="auto"/>
              <w:jc w:val="right"/>
              <w:rPr>
                <w:rFonts w:ascii="Calibri" w:hAnsi="Calibri" w:eastAsia="Times New Roman" w:cs="Calibri"/>
                <w:color w:val="000000"/>
              </w:rPr>
            </w:pPr>
            <w:r w:rsidRPr="004907DD">
              <w:rPr>
                <w:rFonts w:ascii="Calibri" w:hAnsi="Calibri" w:eastAsia="Times New Roman" w:cs="Calibri"/>
                <w:color w:val="000000"/>
              </w:rPr>
              <w:t>175</w:t>
            </w:r>
          </w:p>
        </w:tc>
      </w:tr>
    </w:tbl>
    <w:p w:rsidR="00A50BAB" w:rsidP="00A50BAB" w:rsidRDefault="004907DD" w14:paraId="7800EA20" w14:textId="79F9C551">
      <w:pPr>
        <w:jc w:val="both"/>
      </w:pPr>
      <w:r>
        <w:t>Table 3.12</w:t>
      </w:r>
    </w:p>
    <w:p w:rsidR="001617EC" w:rsidP="00A50BAB" w:rsidRDefault="004907DD" w14:paraId="6A246483" w14:textId="2A872461">
      <w:pPr>
        <w:jc w:val="both"/>
      </w:pPr>
      <w:r>
        <w:t>In period 1, we procured inventories using credit. Hence both inventories and accounts payable increase</w:t>
      </w:r>
      <w:r w:rsidR="0023166B">
        <w:t xml:space="preserve"> and cancel each other as seen in the row “calculation”</w:t>
      </w:r>
      <w:r>
        <w:t>.</w:t>
      </w:r>
    </w:p>
    <w:p w:rsidR="004907DD" w:rsidP="00A50BAB" w:rsidRDefault="004907DD" w14:paraId="5E6DE474" w14:textId="74178679">
      <w:pPr>
        <w:jc w:val="both"/>
      </w:pPr>
      <w:r>
        <w:t>In period 2</w:t>
      </w:r>
      <w:r w:rsidR="001617EC">
        <w:t>, we just create 10 coffees. So</w:t>
      </w:r>
      <w:r w:rsidR="0023166B">
        <w:t>, there is</w:t>
      </w:r>
      <w:r w:rsidR="001617EC">
        <w:t xml:space="preserve"> no change in cash position.</w:t>
      </w:r>
    </w:p>
    <w:p w:rsidR="001617EC" w:rsidP="00A50BAB" w:rsidRDefault="001617EC" w14:paraId="28642BF2" w14:textId="5B80FFE8">
      <w:pPr>
        <w:jc w:val="both"/>
      </w:pPr>
      <w:r>
        <w:t xml:space="preserve">In period 3, we sell those coffees for $ 25 on credit, which </w:t>
      </w:r>
      <w:r w:rsidR="001E75EB">
        <w:t xml:space="preserve">creates sales and cost of goods sold, but also decreases inventory of finished goods and </w:t>
      </w:r>
      <w:r w:rsidR="00032376">
        <w:t>increases accounts</w:t>
      </w:r>
      <w:r w:rsidR="008F7A30">
        <w:t xml:space="preserve"> </w:t>
      </w:r>
      <w:r w:rsidR="0023166B">
        <w:t>receivable</w:t>
      </w:r>
      <w:r w:rsidR="00703B3A">
        <w:t xml:space="preserve">. </w:t>
      </w:r>
      <w:proofErr w:type="gramStart"/>
      <w:r w:rsidR="00703B3A">
        <w:t>Thus</w:t>
      </w:r>
      <w:proofErr w:type="gramEnd"/>
      <w:r w:rsidR="00703B3A">
        <w:t xml:space="preserve"> no change in cash position.</w:t>
      </w:r>
    </w:p>
    <w:p w:rsidR="00703B3A" w:rsidP="00A50BAB" w:rsidRDefault="00703B3A" w14:paraId="65093527" w14:textId="2E7AC0CC">
      <w:pPr>
        <w:jc w:val="both"/>
      </w:pPr>
      <w:r>
        <w:t>In period 4, we pay down payables, which decreases cash.</w:t>
      </w:r>
    </w:p>
    <w:p w:rsidR="00703B3A" w:rsidP="00A50BAB" w:rsidRDefault="00703B3A" w14:paraId="45177335" w14:textId="5E9BEA75">
      <w:pPr>
        <w:jc w:val="both"/>
      </w:pPr>
      <w:r>
        <w:lastRenderedPageBreak/>
        <w:t>In period 5, we receive cash against accounts receivable. So, accounts receivable decreases and cash increases.</w:t>
      </w:r>
    </w:p>
    <w:p w:rsidR="00654BD5" w:rsidP="00A50BAB" w:rsidRDefault="00654BD5" w14:paraId="7F715619" w14:textId="59AE3824">
      <w:pPr>
        <w:jc w:val="both"/>
      </w:pPr>
      <w:r>
        <w:t xml:space="preserve">As can be seen from above, cash flow is not necessarily dependent on income statement. Further cash flow is an important consideration for investors because </w:t>
      </w:r>
      <w:r w:rsidR="0082105C">
        <w:t xml:space="preserve">only available cash and not profits determine how much money would be distributed as dividends to shareholders/ owners of the company, which in turn determines the stock price. </w:t>
      </w:r>
      <w:r w:rsidR="008A24A4">
        <w:t xml:space="preserve">Cash flow position also governs how much money is available for a company to make new investments. In the above case </w:t>
      </w:r>
      <w:proofErr w:type="spellStart"/>
      <w:r w:rsidR="008A24A4">
        <w:t>Barstucks</w:t>
      </w:r>
      <w:proofErr w:type="spellEnd"/>
      <w:r w:rsidR="008A24A4">
        <w:t xml:space="preserve"> could not generate enough cash to start a second shop from its profits from regular operations. Therefore Ms. Cici had to make a hard decision – that of taking a bank loan (borrowing) to create a second shop. We see that the first shop was created using owners’ equity. However</w:t>
      </w:r>
      <w:r w:rsidR="00031A13">
        <w:t>,</w:t>
      </w:r>
      <w:r w:rsidR="008A24A4">
        <w:t xml:space="preserve"> the second shop was created using debt. </w:t>
      </w:r>
      <w:r w:rsidR="00031A13">
        <w:t xml:space="preserve">Debt and equity are two ways a company can expand. However, a company’s obligations </w:t>
      </w:r>
      <w:r w:rsidR="005B67B2">
        <w:t>to its lenders are different from its owners. As seen in the income statement interest expense is paid first</w:t>
      </w:r>
      <w:r w:rsidR="00552CDF">
        <w:t>. Then dividend distributions are done after paying taxes. Dividends are typically paid if net profits are positive.</w:t>
      </w:r>
      <w:r w:rsidR="005B67B2">
        <w:t xml:space="preserve"> </w:t>
      </w:r>
      <w:r w:rsidR="00552CDF">
        <w:t>Sometimes, firms may borrow money to pay dividends.</w:t>
      </w:r>
    </w:p>
    <w:p w:rsidR="00DE2C0B" w:rsidP="00A50BAB" w:rsidRDefault="00DE2C0B" w14:paraId="4A1927CC" w14:textId="2EC8073B">
      <w:pPr>
        <w:jc w:val="both"/>
      </w:pPr>
      <w:r>
        <w:t xml:space="preserve">Broadly speaking cash flows are affected by operating activities, investing activities and financing activities. In the above example, </w:t>
      </w:r>
      <w:r w:rsidR="00AB73F9">
        <w:t>sale of coffees produced positive cash flow net of raw material costs (operating activities). In the above example, when new machine was purchased</w:t>
      </w:r>
      <w:r w:rsidR="006A7E42">
        <w:t>, new investment was made</w:t>
      </w:r>
      <w:r w:rsidR="00CA5AE6">
        <w:t xml:space="preserve"> and therefore cash decreased. Lastly, when </w:t>
      </w:r>
      <w:proofErr w:type="spellStart"/>
      <w:r w:rsidR="00CA5AE6">
        <w:t>Barstucks</w:t>
      </w:r>
      <w:proofErr w:type="spellEnd"/>
      <w:r w:rsidR="00CA5AE6">
        <w:t xml:space="preserve"> raised money from owners or lenders (Ms. Cici’s $ 700 and then bank loan of $ 700), its cash position went up and these are called financing activities.</w:t>
      </w:r>
    </w:p>
    <w:p w:rsidR="00AE11D1" w:rsidP="00A50BAB" w:rsidRDefault="00C35572" w14:paraId="49541F6E" w14:textId="6FA8A00A">
      <w:pPr>
        <w:jc w:val="both"/>
      </w:pPr>
      <w:r>
        <w:t>Change in Cash flow = Cash flow from operations + cash flows from investing activities + cash flows from financing activities</w:t>
      </w:r>
      <w:r w:rsidR="00AE11D1">
        <w:t>.</w:t>
      </w:r>
    </w:p>
    <w:p w:rsidR="00F510BF" w:rsidP="007C7AD0" w:rsidRDefault="009D6988" w14:paraId="041689D2" w14:textId="63C73A74">
      <w:pPr>
        <w:jc w:val="both"/>
      </w:pPr>
      <w:r>
        <w:t>Taxation and tax rates</w:t>
      </w:r>
    </w:p>
    <w:p w:rsidR="009D6988" w:rsidP="007C7AD0" w:rsidRDefault="00A20325" w14:paraId="6D1A57CB" w14:textId="46EC5A32">
      <w:pPr>
        <w:jc w:val="both"/>
      </w:pPr>
      <w:r>
        <w:t xml:space="preserve">In the US, </w:t>
      </w:r>
      <w:r w:rsidR="00C75D88">
        <w:t>prior to 2017 c</w:t>
      </w:r>
      <w:r w:rsidR="009D6988">
        <w:t>orporate tax rates work</w:t>
      </w:r>
      <w:r w:rsidR="00C75D88">
        <w:t>ed</w:t>
      </w:r>
      <w:r w:rsidR="009D6988">
        <w:t xml:space="preserve"> </w:t>
      </w:r>
      <w:r w:rsidR="00C326D5">
        <w:t>in a</w:t>
      </w:r>
      <w:r w:rsidR="009D6988">
        <w:t xml:space="preserve"> similar</w:t>
      </w:r>
      <w:r w:rsidR="00C326D5">
        <w:t xml:space="preserve"> way as personal tax </w:t>
      </w:r>
      <w:r w:rsidR="007A4117">
        <w:t xml:space="preserve">rates. </w:t>
      </w:r>
      <w:r w:rsidR="00284351">
        <w:t xml:space="preserve">There </w:t>
      </w:r>
      <w:r w:rsidR="00C75D88">
        <w:t>we</w:t>
      </w:r>
      <w:r w:rsidR="00284351">
        <w:t>re brackets for net income and for every bracket, there is a tax rate. One way to explain this is as follows:</w:t>
      </w:r>
    </w:p>
    <w:p w:rsidR="00284351" w:rsidP="007C7AD0" w:rsidRDefault="00284351" w14:paraId="121CC5A9" w14:textId="742CA8D6">
      <w:pPr>
        <w:jc w:val="both"/>
      </w:pPr>
      <w:r>
        <w:t>Suppose the tax rates are as follows:</w:t>
      </w:r>
    </w:p>
    <w:tbl>
      <w:tblPr>
        <w:tblStyle w:val="TableGrid"/>
        <w:tblW w:w="0" w:type="auto"/>
        <w:tblLook w:val="04A0" w:firstRow="1" w:lastRow="0" w:firstColumn="1" w:lastColumn="0" w:noHBand="0" w:noVBand="1"/>
      </w:tblPr>
      <w:tblGrid>
        <w:gridCol w:w="3116"/>
        <w:gridCol w:w="1649"/>
      </w:tblGrid>
      <w:tr w:rsidRPr="00223BAA" w:rsidR="00223BAA" w:rsidTr="00D052AB" w14:paraId="1476AF29" w14:textId="77777777">
        <w:tc>
          <w:tcPr>
            <w:tcW w:w="3116" w:type="dxa"/>
          </w:tcPr>
          <w:p w:rsidRPr="00223BAA" w:rsidR="00223BAA" w:rsidP="000F2A6B" w:rsidRDefault="00223BAA" w14:paraId="7FD3EC9A" w14:textId="40C74D15">
            <w:pPr>
              <w:jc w:val="both"/>
            </w:pPr>
            <w:r w:rsidRPr="00223BAA">
              <w:t>Income</w:t>
            </w:r>
            <w:r w:rsidR="00ED2E8D">
              <w:t xml:space="preserve"> bucket or range</w:t>
            </w:r>
          </w:p>
        </w:tc>
        <w:tc>
          <w:tcPr>
            <w:tcW w:w="1649" w:type="dxa"/>
          </w:tcPr>
          <w:p w:rsidRPr="00223BAA" w:rsidR="00223BAA" w:rsidP="000F2A6B" w:rsidRDefault="00223BAA" w14:paraId="36AC8BA9" w14:textId="77777777">
            <w:pPr>
              <w:jc w:val="both"/>
            </w:pPr>
            <w:r w:rsidRPr="00223BAA">
              <w:t>tax rate</w:t>
            </w:r>
          </w:p>
        </w:tc>
      </w:tr>
      <w:tr w:rsidRPr="00223BAA" w:rsidR="00223BAA" w:rsidTr="00D052AB" w14:paraId="55C00614" w14:textId="77777777">
        <w:tc>
          <w:tcPr>
            <w:tcW w:w="3116" w:type="dxa"/>
          </w:tcPr>
          <w:p w:rsidRPr="00223BAA" w:rsidR="00223BAA" w:rsidP="000F2A6B" w:rsidRDefault="00223BAA" w14:paraId="282A74D0" w14:textId="77777777">
            <w:pPr>
              <w:jc w:val="both"/>
            </w:pPr>
            <w:r w:rsidRPr="00223BAA">
              <w:t>0 – 100</w:t>
            </w:r>
          </w:p>
        </w:tc>
        <w:tc>
          <w:tcPr>
            <w:tcW w:w="1649" w:type="dxa"/>
          </w:tcPr>
          <w:p w:rsidRPr="00223BAA" w:rsidR="00223BAA" w:rsidP="000F2A6B" w:rsidRDefault="00223BAA" w14:paraId="6DF11BAF" w14:textId="77777777">
            <w:pPr>
              <w:jc w:val="both"/>
            </w:pPr>
            <w:r w:rsidRPr="00223BAA">
              <w:t>5%</w:t>
            </w:r>
          </w:p>
        </w:tc>
      </w:tr>
      <w:tr w:rsidR="00223BAA" w:rsidTr="00D052AB" w14:paraId="1EB19115" w14:textId="77777777">
        <w:tc>
          <w:tcPr>
            <w:tcW w:w="3116" w:type="dxa"/>
          </w:tcPr>
          <w:p w:rsidRPr="00223BAA" w:rsidR="00223BAA" w:rsidP="000F2A6B" w:rsidRDefault="00223BAA" w14:paraId="42B610B2" w14:textId="77777777">
            <w:pPr>
              <w:jc w:val="both"/>
            </w:pPr>
            <w:r w:rsidRPr="00223BAA">
              <w:t>101 – 200</w:t>
            </w:r>
          </w:p>
        </w:tc>
        <w:tc>
          <w:tcPr>
            <w:tcW w:w="1649" w:type="dxa"/>
          </w:tcPr>
          <w:p w:rsidR="00223BAA" w:rsidP="000F2A6B" w:rsidRDefault="00223BAA" w14:paraId="11590215" w14:textId="77777777">
            <w:pPr>
              <w:jc w:val="both"/>
            </w:pPr>
            <w:r w:rsidRPr="00223BAA">
              <w:t>10%</w:t>
            </w:r>
          </w:p>
        </w:tc>
      </w:tr>
    </w:tbl>
    <w:p w:rsidR="007D1663" w:rsidP="007C7AD0" w:rsidRDefault="00D052AB" w14:paraId="5E4E7A79" w14:textId="54695FBD">
      <w:pPr>
        <w:jc w:val="both"/>
      </w:pPr>
      <w:r>
        <w:t>Table 3.1</w:t>
      </w:r>
    </w:p>
    <w:p w:rsidR="00D052AB" w:rsidP="007C7AD0" w:rsidRDefault="00A20325" w14:paraId="698AA71B" w14:textId="470AB5D9">
      <w:pPr>
        <w:jc w:val="both"/>
      </w:pPr>
      <w:r>
        <w:t xml:space="preserve">If a corporation </w:t>
      </w:r>
      <w:r w:rsidR="00C75D88">
        <w:t xml:space="preserve">A </w:t>
      </w:r>
      <w:r>
        <w:t>earns $ 100 in income, then it will pay $ 5 in tax.</w:t>
      </w:r>
    </w:p>
    <w:p w:rsidR="004549D1" w:rsidP="007C7AD0" w:rsidRDefault="00C75D88" w14:paraId="0464C48D" w14:textId="34EF38F5">
      <w:pPr>
        <w:jc w:val="both"/>
      </w:pPr>
      <w:r>
        <w:t>If a corporation B earns $ 1</w:t>
      </w:r>
      <w:r w:rsidR="004549D1">
        <w:t>65</w:t>
      </w:r>
      <w:r>
        <w:t xml:space="preserve"> in income, then it will pay $ 5 in tax on the first $ 100 and </w:t>
      </w:r>
      <w:r w:rsidR="004549D1">
        <w:t xml:space="preserve">10% on the remaining income (165 – 100 = $ 65). This will be 10% of 65 or $ 6.5. Total tax liability will be $ </w:t>
      </w:r>
      <w:r w:rsidR="007E09E9">
        <w:t>5 + $ 6.5 = $ 11.5.</w:t>
      </w:r>
    </w:p>
    <w:p w:rsidR="007E09E9" w:rsidP="007C7AD0" w:rsidRDefault="007E09E9" w14:paraId="4A57E80C" w14:textId="14E2C6FC">
      <w:pPr>
        <w:jc w:val="both"/>
      </w:pPr>
      <w:r>
        <w:t>The rates of 5% on first $ 100 and 10% on the next $ 65 are respectively called marginal tax rates for each bucket</w:t>
      </w:r>
      <w:r w:rsidR="00ED2E8D">
        <w:t xml:space="preserve">. The average tax rate for the corporation is $ 11.5/ $ 165 = </w:t>
      </w:r>
      <w:r w:rsidR="003069D0">
        <w:t>6.96%.</w:t>
      </w:r>
    </w:p>
    <w:p w:rsidR="003B2B95" w:rsidP="007C7AD0" w:rsidRDefault="003069D0" w14:paraId="106855A5" w14:textId="703E2B43">
      <w:pPr>
        <w:jc w:val="both"/>
      </w:pPr>
      <w:r>
        <w:t xml:space="preserve">In the US after </w:t>
      </w:r>
      <w:r w:rsidR="00D961CA">
        <w:t xml:space="preserve">tax year beginning January 1, </w:t>
      </w:r>
      <w:r>
        <w:t>201</w:t>
      </w:r>
      <w:r w:rsidR="00D961CA">
        <w:t>8,</w:t>
      </w:r>
      <w:r>
        <w:t xml:space="preserve"> the </w:t>
      </w:r>
      <w:r w:rsidR="00D961CA">
        <w:t>tax rate has become a flat 21%. So, whether a corporation earns $ 100 or $ 1000, their marginal and average tax rate will be 21</w:t>
      </w:r>
      <w:r w:rsidR="00C13477">
        <w:t>w</w:t>
      </w:r>
      <w:r w:rsidR="00D961CA">
        <w:t>%</w:t>
      </w:r>
      <w:r w:rsidR="001B76D3">
        <w:t xml:space="preserve"> (</w:t>
      </w:r>
      <w:proofErr w:type="gramStart"/>
      <w:r w:rsidR="001B76D3">
        <w:t>i.e.</w:t>
      </w:r>
      <w:proofErr w:type="gramEnd"/>
      <w:r w:rsidR="001B76D3">
        <w:t xml:space="preserve"> $ 21 or $ 210 respectively).</w:t>
      </w:r>
    </w:p>
    <w:p w:rsidR="00EC2E53" w:rsidP="007C7AD0" w:rsidRDefault="00EC2E53" w14:paraId="4130FA03" w14:textId="77777777">
      <w:pPr>
        <w:jc w:val="both"/>
      </w:pPr>
    </w:p>
    <w:sectPr w:rsidR="00EC2E5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0700" w:rsidP="001274CB" w:rsidRDefault="000F0700" w14:paraId="5900EDC6" w14:textId="77777777">
      <w:pPr>
        <w:spacing w:after="0" w:line="240" w:lineRule="auto"/>
      </w:pPr>
      <w:r>
        <w:separator/>
      </w:r>
    </w:p>
  </w:endnote>
  <w:endnote w:type="continuationSeparator" w:id="0">
    <w:p w:rsidR="000F0700" w:rsidP="001274CB" w:rsidRDefault="000F0700" w14:paraId="2EABAA9E" w14:textId="77777777">
      <w:pPr>
        <w:spacing w:after="0" w:line="240" w:lineRule="auto"/>
      </w:pPr>
      <w:r>
        <w:continuationSeparator/>
      </w:r>
    </w:p>
  </w:endnote>
  <w:endnote w:type="continuationNotice" w:id="1">
    <w:p w:rsidR="000F0700" w:rsidRDefault="000F0700" w14:paraId="17EC5AA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0700" w:rsidP="001274CB" w:rsidRDefault="000F0700" w14:paraId="2B09E79D" w14:textId="77777777">
      <w:pPr>
        <w:spacing w:after="0" w:line="240" w:lineRule="auto"/>
      </w:pPr>
      <w:r>
        <w:separator/>
      </w:r>
    </w:p>
  </w:footnote>
  <w:footnote w:type="continuationSeparator" w:id="0">
    <w:p w:rsidR="000F0700" w:rsidP="001274CB" w:rsidRDefault="000F0700" w14:paraId="4EF6F911" w14:textId="77777777">
      <w:pPr>
        <w:spacing w:after="0" w:line="240" w:lineRule="auto"/>
      </w:pPr>
      <w:r>
        <w:continuationSeparator/>
      </w:r>
    </w:p>
  </w:footnote>
  <w:footnote w:type="continuationNotice" w:id="1">
    <w:p w:rsidR="000F0700" w:rsidRDefault="000F0700" w14:paraId="5628F2E2" w14:textId="77777777">
      <w:pPr>
        <w:spacing w:after="0" w:line="240" w:lineRule="auto"/>
      </w:pPr>
    </w:p>
  </w:footnote>
  <w:footnote w:id="2">
    <w:p w:rsidR="001274CB" w:rsidRDefault="001274CB" w14:paraId="73AAF239" w14:textId="52E51F56">
      <w:pPr>
        <w:pStyle w:val="FootnoteText"/>
      </w:pPr>
      <w:r>
        <w:rPr>
          <w:rStyle w:val="FootnoteReference"/>
        </w:rPr>
        <w:footnoteRef/>
      </w:r>
      <w:r>
        <w:t xml:space="preserve"> An inferior good in economics is a good that people consume more when their income decreases. Spirit Airlines is an ultra-low-cost-carrier (ULCC) and more people tend to fly with cheaper air tickets during a recession when overall income levels decrease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25D33"/>
    <w:multiLevelType w:val="hybridMultilevel"/>
    <w:tmpl w:val="8E9A13C8"/>
    <w:lvl w:ilvl="0" w:tplc="3D705BE4">
      <w:start w:val="1"/>
      <w:numFmt w:val="bullet"/>
      <w:lvlText w:val=""/>
      <w:lvlJc w:val="left"/>
      <w:pPr>
        <w:tabs>
          <w:tab w:val="num" w:pos="720"/>
        </w:tabs>
        <w:ind w:left="720" w:hanging="360"/>
      </w:pPr>
      <w:rPr>
        <w:rFonts w:hint="default" w:ascii="Wingdings" w:hAnsi="Wingdings"/>
      </w:rPr>
    </w:lvl>
    <w:lvl w:ilvl="1" w:tplc="CEB6A424">
      <w:numFmt w:val="bullet"/>
      <w:lvlText w:val=""/>
      <w:lvlJc w:val="left"/>
      <w:pPr>
        <w:tabs>
          <w:tab w:val="num" w:pos="1440"/>
        </w:tabs>
        <w:ind w:left="1440" w:hanging="360"/>
      </w:pPr>
      <w:rPr>
        <w:rFonts w:hint="default" w:ascii="Wingdings" w:hAnsi="Wingdings"/>
      </w:rPr>
    </w:lvl>
    <w:lvl w:ilvl="2" w:tplc="71E6204E" w:tentative="1">
      <w:start w:val="1"/>
      <w:numFmt w:val="bullet"/>
      <w:lvlText w:val=""/>
      <w:lvlJc w:val="left"/>
      <w:pPr>
        <w:tabs>
          <w:tab w:val="num" w:pos="2160"/>
        </w:tabs>
        <w:ind w:left="2160" w:hanging="360"/>
      </w:pPr>
      <w:rPr>
        <w:rFonts w:hint="default" w:ascii="Wingdings" w:hAnsi="Wingdings"/>
      </w:rPr>
    </w:lvl>
    <w:lvl w:ilvl="3" w:tplc="CF663BF8" w:tentative="1">
      <w:start w:val="1"/>
      <w:numFmt w:val="bullet"/>
      <w:lvlText w:val=""/>
      <w:lvlJc w:val="left"/>
      <w:pPr>
        <w:tabs>
          <w:tab w:val="num" w:pos="2880"/>
        </w:tabs>
        <w:ind w:left="2880" w:hanging="360"/>
      </w:pPr>
      <w:rPr>
        <w:rFonts w:hint="default" w:ascii="Wingdings" w:hAnsi="Wingdings"/>
      </w:rPr>
    </w:lvl>
    <w:lvl w:ilvl="4" w:tplc="0DE8BE7C" w:tentative="1">
      <w:start w:val="1"/>
      <w:numFmt w:val="bullet"/>
      <w:lvlText w:val=""/>
      <w:lvlJc w:val="left"/>
      <w:pPr>
        <w:tabs>
          <w:tab w:val="num" w:pos="3600"/>
        </w:tabs>
        <w:ind w:left="3600" w:hanging="360"/>
      </w:pPr>
      <w:rPr>
        <w:rFonts w:hint="default" w:ascii="Wingdings" w:hAnsi="Wingdings"/>
      </w:rPr>
    </w:lvl>
    <w:lvl w:ilvl="5" w:tplc="18026B1E" w:tentative="1">
      <w:start w:val="1"/>
      <w:numFmt w:val="bullet"/>
      <w:lvlText w:val=""/>
      <w:lvlJc w:val="left"/>
      <w:pPr>
        <w:tabs>
          <w:tab w:val="num" w:pos="4320"/>
        </w:tabs>
        <w:ind w:left="4320" w:hanging="360"/>
      </w:pPr>
      <w:rPr>
        <w:rFonts w:hint="default" w:ascii="Wingdings" w:hAnsi="Wingdings"/>
      </w:rPr>
    </w:lvl>
    <w:lvl w:ilvl="6" w:tplc="C3DEAAA8" w:tentative="1">
      <w:start w:val="1"/>
      <w:numFmt w:val="bullet"/>
      <w:lvlText w:val=""/>
      <w:lvlJc w:val="left"/>
      <w:pPr>
        <w:tabs>
          <w:tab w:val="num" w:pos="5040"/>
        </w:tabs>
        <w:ind w:left="5040" w:hanging="360"/>
      </w:pPr>
      <w:rPr>
        <w:rFonts w:hint="default" w:ascii="Wingdings" w:hAnsi="Wingdings"/>
      </w:rPr>
    </w:lvl>
    <w:lvl w:ilvl="7" w:tplc="76CCDBD6" w:tentative="1">
      <w:start w:val="1"/>
      <w:numFmt w:val="bullet"/>
      <w:lvlText w:val=""/>
      <w:lvlJc w:val="left"/>
      <w:pPr>
        <w:tabs>
          <w:tab w:val="num" w:pos="5760"/>
        </w:tabs>
        <w:ind w:left="5760" w:hanging="360"/>
      </w:pPr>
      <w:rPr>
        <w:rFonts w:hint="default" w:ascii="Wingdings" w:hAnsi="Wingdings"/>
      </w:rPr>
    </w:lvl>
    <w:lvl w:ilvl="8" w:tplc="1FEA9C4E" w:tentative="1">
      <w:start w:val="1"/>
      <w:numFmt w:val="bullet"/>
      <w:lvlText w:val=""/>
      <w:lvlJc w:val="left"/>
      <w:pPr>
        <w:tabs>
          <w:tab w:val="num" w:pos="6480"/>
        </w:tabs>
        <w:ind w:left="6480" w:hanging="360"/>
      </w:pPr>
      <w:rPr>
        <w:rFonts w:hint="default" w:ascii="Wingdings" w:hAnsi="Wingdings"/>
      </w:rPr>
    </w:lvl>
  </w:abstractNum>
  <w:num w:numId="1" w16cid:durableId="153835552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A2"/>
    <w:rsid w:val="000222FD"/>
    <w:rsid w:val="00031A13"/>
    <w:rsid w:val="00032376"/>
    <w:rsid w:val="0006695F"/>
    <w:rsid w:val="000D53D0"/>
    <w:rsid w:val="000F0700"/>
    <w:rsid w:val="000F7978"/>
    <w:rsid w:val="001274CB"/>
    <w:rsid w:val="00131202"/>
    <w:rsid w:val="00146D5E"/>
    <w:rsid w:val="001602AC"/>
    <w:rsid w:val="001617EC"/>
    <w:rsid w:val="001963BB"/>
    <w:rsid w:val="00196C27"/>
    <w:rsid w:val="001A4FD0"/>
    <w:rsid w:val="001B76D3"/>
    <w:rsid w:val="001D14CA"/>
    <w:rsid w:val="001E75EB"/>
    <w:rsid w:val="0021780B"/>
    <w:rsid w:val="00223BAA"/>
    <w:rsid w:val="0023166B"/>
    <w:rsid w:val="00244E95"/>
    <w:rsid w:val="0025156E"/>
    <w:rsid w:val="0026472F"/>
    <w:rsid w:val="002827F8"/>
    <w:rsid w:val="00284351"/>
    <w:rsid w:val="002940B6"/>
    <w:rsid w:val="002D0140"/>
    <w:rsid w:val="003069D0"/>
    <w:rsid w:val="00390A2D"/>
    <w:rsid w:val="00394CAD"/>
    <w:rsid w:val="003B2B95"/>
    <w:rsid w:val="00414CA2"/>
    <w:rsid w:val="00440E44"/>
    <w:rsid w:val="004549D1"/>
    <w:rsid w:val="004907DD"/>
    <w:rsid w:val="00490FE1"/>
    <w:rsid w:val="00550696"/>
    <w:rsid w:val="00552CDF"/>
    <w:rsid w:val="00575FBF"/>
    <w:rsid w:val="0058419F"/>
    <w:rsid w:val="005A3D84"/>
    <w:rsid w:val="005B09A6"/>
    <w:rsid w:val="005B67B2"/>
    <w:rsid w:val="005C4B0A"/>
    <w:rsid w:val="00611ED1"/>
    <w:rsid w:val="006336AD"/>
    <w:rsid w:val="00634367"/>
    <w:rsid w:val="00647ECA"/>
    <w:rsid w:val="00654BD5"/>
    <w:rsid w:val="00671581"/>
    <w:rsid w:val="0067518C"/>
    <w:rsid w:val="006A7E42"/>
    <w:rsid w:val="00703B3A"/>
    <w:rsid w:val="00771E7E"/>
    <w:rsid w:val="0077518E"/>
    <w:rsid w:val="00781295"/>
    <w:rsid w:val="00783E09"/>
    <w:rsid w:val="007A4117"/>
    <w:rsid w:val="007C7AD0"/>
    <w:rsid w:val="007D1663"/>
    <w:rsid w:val="007E09E9"/>
    <w:rsid w:val="00814E47"/>
    <w:rsid w:val="00820DAE"/>
    <w:rsid w:val="0082105C"/>
    <w:rsid w:val="008231CB"/>
    <w:rsid w:val="00887D29"/>
    <w:rsid w:val="008A1DCA"/>
    <w:rsid w:val="008A24A4"/>
    <w:rsid w:val="008B79DC"/>
    <w:rsid w:val="008F7A30"/>
    <w:rsid w:val="0095083F"/>
    <w:rsid w:val="00993DBF"/>
    <w:rsid w:val="009A7298"/>
    <w:rsid w:val="009A7F15"/>
    <w:rsid w:val="009D6988"/>
    <w:rsid w:val="009E7D26"/>
    <w:rsid w:val="00A20325"/>
    <w:rsid w:val="00A424FE"/>
    <w:rsid w:val="00A50BAB"/>
    <w:rsid w:val="00A67BC2"/>
    <w:rsid w:val="00A81330"/>
    <w:rsid w:val="00AB6B9F"/>
    <w:rsid w:val="00AB73F9"/>
    <w:rsid w:val="00AD3F14"/>
    <w:rsid w:val="00AE11D1"/>
    <w:rsid w:val="00AE1B43"/>
    <w:rsid w:val="00B3025B"/>
    <w:rsid w:val="00B351A9"/>
    <w:rsid w:val="00B47540"/>
    <w:rsid w:val="00BA5CF4"/>
    <w:rsid w:val="00BD0ED2"/>
    <w:rsid w:val="00BE32BE"/>
    <w:rsid w:val="00BF0ADC"/>
    <w:rsid w:val="00BF2F9F"/>
    <w:rsid w:val="00C13477"/>
    <w:rsid w:val="00C326D5"/>
    <w:rsid w:val="00C35572"/>
    <w:rsid w:val="00C709AC"/>
    <w:rsid w:val="00C73D1B"/>
    <w:rsid w:val="00C75D88"/>
    <w:rsid w:val="00CA5AE6"/>
    <w:rsid w:val="00CC5077"/>
    <w:rsid w:val="00CF12F9"/>
    <w:rsid w:val="00CF5E77"/>
    <w:rsid w:val="00D052AB"/>
    <w:rsid w:val="00D2668B"/>
    <w:rsid w:val="00D45EBF"/>
    <w:rsid w:val="00D502E9"/>
    <w:rsid w:val="00D61913"/>
    <w:rsid w:val="00D961CA"/>
    <w:rsid w:val="00D96811"/>
    <w:rsid w:val="00DE2C0B"/>
    <w:rsid w:val="00E17B5C"/>
    <w:rsid w:val="00E4274E"/>
    <w:rsid w:val="00E60B98"/>
    <w:rsid w:val="00E8019E"/>
    <w:rsid w:val="00E84159"/>
    <w:rsid w:val="00EC2E53"/>
    <w:rsid w:val="00ED2E8D"/>
    <w:rsid w:val="00EE7C82"/>
    <w:rsid w:val="00F510BF"/>
    <w:rsid w:val="00F807A6"/>
    <w:rsid w:val="00FF4AC7"/>
    <w:rsid w:val="0DF2C985"/>
    <w:rsid w:val="2552C969"/>
    <w:rsid w:val="58138D44"/>
    <w:rsid w:val="6F738D28"/>
    <w:rsid w:val="71BF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CD3C"/>
  <w15:chartTrackingRefBased/>
  <w15:docId w15:val="{32EED71E-2E9E-441D-A878-D10BF62DAD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695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1274C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274CB"/>
    <w:rPr>
      <w:sz w:val="20"/>
      <w:szCs w:val="20"/>
    </w:rPr>
  </w:style>
  <w:style w:type="character" w:styleId="FootnoteReference">
    <w:name w:val="footnote reference"/>
    <w:basedOn w:val="DefaultParagraphFont"/>
    <w:uiPriority w:val="99"/>
    <w:semiHidden/>
    <w:unhideWhenUsed/>
    <w:rsid w:val="001274CB"/>
    <w:rPr>
      <w:vertAlign w:val="superscript"/>
    </w:rPr>
  </w:style>
  <w:style w:type="table" w:styleId="TableGrid">
    <w:name w:val="Table Grid"/>
    <w:basedOn w:val="TableNormal"/>
    <w:uiPriority w:val="39"/>
    <w:rsid w:val="000222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semiHidden/>
    <w:unhideWhenUsed/>
    <w:rsid w:val="00575FBF"/>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575FBF"/>
  </w:style>
  <w:style w:type="paragraph" w:styleId="Footer">
    <w:name w:val="footer"/>
    <w:basedOn w:val="Normal"/>
    <w:link w:val="FooterChar"/>
    <w:uiPriority w:val="99"/>
    <w:semiHidden/>
    <w:unhideWhenUsed/>
    <w:rsid w:val="00575FBF"/>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575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1508">
      <w:bodyDiv w:val="1"/>
      <w:marLeft w:val="0"/>
      <w:marRight w:val="0"/>
      <w:marTop w:val="0"/>
      <w:marBottom w:val="0"/>
      <w:divBdr>
        <w:top w:val="none" w:sz="0" w:space="0" w:color="auto"/>
        <w:left w:val="none" w:sz="0" w:space="0" w:color="auto"/>
        <w:bottom w:val="none" w:sz="0" w:space="0" w:color="auto"/>
        <w:right w:val="none" w:sz="0" w:space="0" w:color="auto"/>
      </w:divBdr>
    </w:div>
    <w:div w:id="183174853">
      <w:bodyDiv w:val="1"/>
      <w:marLeft w:val="0"/>
      <w:marRight w:val="0"/>
      <w:marTop w:val="0"/>
      <w:marBottom w:val="0"/>
      <w:divBdr>
        <w:top w:val="none" w:sz="0" w:space="0" w:color="auto"/>
        <w:left w:val="none" w:sz="0" w:space="0" w:color="auto"/>
        <w:bottom w:val="none" w:sz="0" w:space="0" w:color="auto"/>
        <w:right w:val="none" w:sz="0" w:space="0" w:color="auto"/>
      </w:divBdr>
    </w:div>
    <w:div w:id="280694608">
      <w:bodyDiv w:val="1"/>
      <w:marLeft w:val="0"/>
      <w:marRight w:val="0"/>
      <w:marTop w:val="0"/>
      <w:marBottom w:val="0"/>
      <w:divBdr>
        <w:top w:val="none" w:sz="0" w:space="0" w:color="auto"/>
        <w:left w:val="none" w:sz="0" w:space="0" w:color="auto"/>
        <w:bottom w:val="none" w:sz="0" w:space="0" w:color="auto"/>
        <w:right w:val="none" w:sz="0" w:space="0" w:color="auto"/>
      </w:divBdr>
    </w:div>
    <w:div w:id="287594309">
      <w:bodyDiv w:val="1"/>
      <w:marLeft w:val="0"/>
      <w:marRight w:val="0"/>
      <w:marTop w:val="0"/>
      <w:marBottom w:val="0"/>
      <w:divBdr>
        <w:top w:val="none" w:sz="0" w:space="0" w:color="auto"/>
        <w:left w:val="none" w:sz="0" w:space="0" w:color="auto"/>
        <w:bottom w:val="none" w:sz="0" w:space="0" w:color="auto"/>
        <w:right w:val="none" w:sz="0" w:space="0" w:color="auto"/>
      </w:divBdr>
    </w:div>
    <w:div w:id="350761033">
      <w:bodyDiv w:val="1"/>
      <w:marLeft w:val="0"/>
      <w:marRight w:val="0"/>
      <w:marTop w:val="0"/>
      <w:marBottom w:val="0"/>
      <w:divBdr>
        <w:top w:val="none" w:sz="0" w:space="0" w:color="auto"/>
        <w:left w:val="none" w:sz="0" w:space="0" w:color="auto"/>
        <w:bottom w:val="none" w:sz="0" w:space="0" w:color="auto"/>
        <w:right w:val="none" w:sz="0" w:space="0" w:color="auto"/>
      </w:divBdr>
    </w:div>
    <w:div w:id="379595442">
      <w:bodyDiv w:val="1"/>
      <w:marLeft w:val="0"/>
      <w:marRight w:val="0"/>
      <w:marTop w:val="0"/>
      <w:marBottom w:val="0"/>
      <w:divBdr>
        <w:top w:val="none" w:sz="0" w:space="0" w:color="auto"/>
        <w:left w:val="none" w:sz="0" w:space="0" w:color="auto"/>
        <w:bottom w:val="none" w:sz="0" w:space="0" w:color="auto"/>
        <w:right w:val="none" w:sz="0" w:space="0" w:color="auto"/>
      </w:divBdr>
    </w:div>
    <w:div w:id="577326289">
      <w:bodyDiv w:val="1"/>
      <w:marLeft w:val="0"/>
      <w:marRight w:val="0"/>
      <w:marTop w:val="0"/>
      <w:marBottom w:val="0"/>
      <w:divBdr>
        <w:top w:val="none" w:sz="0" w:space="0" w:color="auto"/>
        <w:left w:val="none" w:sz="0" w:space="0" w:color="auto"/>
        <w:bottom w:val="none" w:sz="0" w:space="0" w:color="auto"/>
        <w:right w:val="none" w:sz="0" w:space="0" w:color="auto"/>
      </w:divBdr>
    </w:div>
    <w:div w:id="682820510">
      <w:bodyDiv w:val="1"/>
      <w:marLeft w:val="0"/>
      <w:marRight w:val="0"/>
      <w:marTop w:val="0"/>
      <w:marBottom w:val="0"/>
      <w:divBdr>
        <w:top w:val="none" w:sz="0" w:space="0" w:color="auto"/>
        <w:left w:val="none" w:sz="0" w:space="0" w:color="auto"/>
        <w:bottom w:val="none" w:sz="0" w:space="0" w:color="auto"/>
        <w:right w:val="none" w:sz="0" w:space="0" w:color="auto"/>
      </w:divBdr>
    </w:div>
    <w:div w:id="767384756">
      <w:bodyDiv w:val="1"/>
      <w:marLeft w:val="0"/>
      <w:marRight w:val="0"/>
      <w:marTop w:val="0"/>
      <w:marBottom w:val="0"/>
      <w:divBdr>
        <w:top w:val="none" w:sz="0" w:space="0" w:color="auto"/>
        <w:left w:val="none" w:sz="0" w:space="0" w:color="auto"/>
        <w:bottom w:val="none" w:sz="0" w:space="0" w:color="auto"/>
        <w:right w:val="none" w:sz="0" w:space="0" w:color="auto"/>
      </w:divBdr>
    </w:div>
    <w:div w:id="787237146">
      <w:bodyDiv w:val="1"/>
      <w:marLeft w:val="0"/>
      <w:marRight w:val="0"/>
      <w:marTop w:val="0"/>
      <w:marBottom w:val="0"/>
      <w:divBdr>
        <w:top w:val="none" w:sz="0" w:space="0" w:color="auto"/>
        <w:left w:val="none" w:sz="0" w:space="0" w:color="auto"/>
        <w:bottom w:val="none" w:sz="0" w:space="0" w:color="auto"/>
        <w:right w:val="none" w:sz="0" w:space="0" w:color="auto"/>
      </w:divBdr>
    </w:div>
    <w:div w:id="913276053">
      <w:bodyDiv w:val="1"/>
      <w:marLeft w:val="0"/>
      <w:marRight w:val="0"/>
      <w:marTop w:val="0"/>
      <w:marBottom w:val="0"/>
      <w:divBdr>
        <w:top w:val="none" w:sz="0" w:space="0" w:color="auto"/>
        <w:left w:val="none" w:sz="0" w:space="0" w:color="auto"/>
        <w:bottom w:val="none" w:sz="0" w:space="0" w:color="auto"/>
        <w:right w:val="none" w:sz="0" w:space="0" w:color="auto"/>
      </w:divBdr>
    </w:div>
    <w:div w:id="934746243">
      <w:bodyDiv w:val="1"/>
      <w:marLeft w:val="0"/>
      <w:marRight w:val="0"/>
      <w:marTop w:val="0"/>
      <w:marBottom w:val="0"/>
      <w:divBdr>
        <w:top w:val="none" w:sz="0" w:space="0" w:color="auto"/>
        <w:left w:val="none" w:sz="0" w:space="0" w:color="auto"/>
        <w:bottom w:val="none" w:sz="0" w:space="0" w:color="auto"/>
        <w:right w:val="none" w:sz="0" w:space="0" w:color="auto"/>
      </w:divBdr>
    </w:div>
    <w:div w:id="1030256470">
      <w:bodyDiv w:val="1"/>
      <w:marLeft w:val="0"/>
      <w:marRight w:val="0"/>
      <w:marTop w:val="0"/>
      <w:marBottom w:val="0"/>
      <w:divBdr>
        <w:top w:val="none" w:sz="0" w:space="0" w:color="auto"/>
        <w:left w:val="none" w:sz="0" w:space="0" w:color="auto"/>
        <w:bottom w:val="none" w:sz="0" w:space="0" w:color="auto"/>
        <w:right w:val="none" w:sz="0" w:space="0" w:color="auto"/>
      </w:divBdr>
    </w:div>
    <w:div w:id="1212307975">
      <w:bodyDiv w:val="1"/>
      <w:marLeft w:val="0"/>
      <w:marRight w:val="0"/>
      <w:marTop w:val="0"/>
      <w:marBottom w:val="0"/>
      <w:divBdr>
        <w:top w:val="none" w:sz="0" w:space="0" w:color="auto"/>
        <w:left w:val="none" w:sz="0" w:space="0" w:color="auto"/>
        <w:bottom w:val="none" w:sz="0" w:space="0" w:color="auto"/>
        <w:right w:val="none" w:sz="0" w:space="0" w:color="auto"/>
      </w:divBdr>
      <w:divsChild>
        <w:div w:id="1070346622">
          <w:marLeft w:val="547"/>
          <w:marRight w:val="0"/>
          <w:marTop w:val="134"/>
          <w:marBottom w:val="0"/>
          <w:divBdr>
            <w:top w:val="none" w:sz="0" w:space="0" w:color="auto"/>
            <w:left w:val="none" w:sz="0" w:space="0" w:color="auto"/>
            <w:bottom w:val="none" w:sz="0" w:space="0" w:color="auto"/>
            <w:right w:val="none" w:sz="0" w:space="0" w:color="auto"/>
          </w:divBdr>
        </w:div>
        <w:div w:id="1937715218">
          <w:marLeft w:val="547"/>
          <w:marRight w:val="0"/>
          <w:marTop w:val="134"/>
          <w:marBottom w:val="0"/>
          <w:divBdr>
            <w:top w:val="none" w:sz="0" w:space="0" w:color="auto"/>
            <w:left w:val="none" w:sz="0" w:space="0" w:color="auto"/>
            <w:bottom w:val="none" w:sz="0" w:space="0" w:color="auto"/>
            <w:right w:val="none" w:sz="0" w:space="0" w:color="auto"/>
          </w:divBdr>
        </w:div>
        <w:div w:id="2041588557">
          <w:marLeft w:val="547"/>
          <w:marRight w:val="0"/>
          <w:marTop w:val="134"/>
          <w:marBottom w:val="0"/>
          <w:divBdr>
            <w:top w:val="none" w:sz="0" w:space="0" w:color="auto"/>
            <w:left w:val="none" w:sz="0" w:space="0" w:color="auto"/>
            <w:bottom w:val="none" w:sz="0" w:space="0" w:color="auto"/>
            <w:right w:val="none" w:sz="0" w:space="0" w:color="auto"/>
          </w:divBdr>
        </w:div>
        <w:div w:id="174154899">
          <w:marLeft w:val="547"/>
          <w:marRight w:val="0"/>
          <w:marTop w:val="134"/>
          <w:marBottom w:val="0"/>
          <w:divBdr>
            <w:top w:val="none" w:sz="0" w:space="0" w:color="auto"/>
            <w:left w:val="none" w:sz="0" w:space="0" w:color="auto"/>
            <w:bottom w:val="none" w:sz="0" w:space="0" w:color="auto"/>
            <w:right w:val="none" w:sz="0" w:space="0" w:color="auto"/>
          </w:divBdr>
        </w:div>
        <w:div w:id="1937249880">
          <w:marLeft w:val="547"/>
          <w:marRight w:val="0"/>
          <w:marTop w:val="134"/>
          <w:marBottom w:val="0"/>
          <w:divBdr>
            <w:top w:val="none" w:sz="0" w:space="0" w:color="auto"/>
            <w:left w:val="none" w:sz="0" w:space="0" w:color="auto"/>
            <w:bottom w:val="none" w:sz="0" w:space="0" w:color="auto"/>
            <w:right w:val="none" w:sz="0" w:space="0" w:color="auto"/>
          </w:divBdr>
        </w:div>
        <w:div w:id="1593775767">
          <w:marLeft w:val="547"/>
          <w:marRight w:val="0"/>
          <w:marTop w:val="134"/>
          <w:marBottom w:val="0"/>
          <w:divBdr>
            <w:top w:val="none" w:sz="0" w:space="0" w:color="auto"/>
            <w:left w:val="none" w:sz="0" w:space="0" w:color="auto"/>
            <w:bottom w:val="none" w:sz="0" w:space="0" w:color="auto"/>
            <w:right w:val="none" w:sz="0" w:space="0" w:color="auto"/>
          </w:divBdr>
        </w:div>
        <w:div w:id="1584414229">
          <w:marLeft w:val="1166"/>
          <w:marRight w:val="0"/>
          <w:marTop w:val="115"/>
          <w:marBottom w:val="0"/>
          <w:divBdr>
            <w:top w:val="none" w:sz="0" w:space="0" w:color="auto"/>
            <w:left w:val="none" w:sz="0" w:space="0" w:color="auto"/>
            <w:bottom w:val="none" w:sz="0" w:space="0" w:color="auto"/>
            <w:right w:val="none" w:sz="0" w:space="0" w:color="auto"/>
          </w:divBdr>
        </w:div>
      </w:divsChild>
    </w:div>
    <w:div w:id="1252813289">
      <w:bodyDiv w:val="1"/>
      <w:marLeft w:val="0"/>
      <w:marRight w:val="0"/>
      <w:marTop w:val="0"/>
      <w:marBottom w:val="0"/>
      <w:divBdr>
        <w:top w:val="none" w:sz="0" w:space="0" w:color="auto"/>
        <w:left w:val="none" w:sz="0" w:space="0" w:color="auto"/>
        <w:bottom w:val="none" w:sz="0" w:space="0" w:color="auto"/>
        <w:right w:val="none" w:sz="0" w:space="0" w:color="auto"/>
      </w:divBdr>
    </w:div>
    <w:div w:id="1281910172">
      <w:bodyDiv w:val="1"/>
      <w:marLeft w:val="0"/>
      <w:marRight w:val="0"/>
      <w:marTop w:val="0"/>
      <w:marBottom w:val="0"/>
      <w:divBdr>
        <w:top w:val="none" w:sz="0" w:space="0" w:color="auto"/>
        <w:left w:val="none" w:sz="0" w:space="0" w:color="auto"/>
        <w:bottom w:val="none" w:sz="0" w:space="0" w:color="auto"/>
        <w:right w:val="none" w:sz="0" w:space="0" w:color="auto"/>
      </w:divBdr>
    </w:div>
    <w:div w:id="1674986739">
      <w:bodyDiv w:val="1"/>
      <w:marLeft w:val="0"/>
      <w:marRight w:val="0"/>
      <w:marTop w:val="0"/>
      <w:marBottom w:val="0"/>
      <w:divBdr>
        <w:top w:val="none" w:sz="0" w:space="0" w:color="auto"/>
        <w:left w:val="none" w:sz="0" w:space="0" w:color="auto"/>
        <w:bottom w:val="none" w:sz="0" w:space="0" w:color="auto"/>
        <w:right w:val="none" w:sz="0" w:space="0" w:color="auto"/>
      </w:divBdr>
    </w:div>
    <w:div w:id="198950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55E05-4582-4BDD-8F82-710BFD4349C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Gokhale, Jayendra S.</dc:creator>
  <keywords/>
  <dc:description/>
  <lastModifiedBy>Chen, Chuan</lastModifiedBy>
  <revision>66</revision>
  <dcterms:created xsi:type="dcterms:W3CDTF">2022-07-25T03:59:00.0000000Z</dcterms:created>
  <dcterms:modified xsi:type="dcterms:W3CDTF">2022-08-01T00:30:33.0679921Z</dcterms:modified>
</coreProperties>
</file>